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6056F625" w:rsidR="00734E08" w:rsidRPr="007403F8" w:rsidRDefault="009A27A9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 w:hint="cs"/>
          <w:sz w:val="22"/>
          <w:szCs w:val="22"/>
          <w:rtl/>
        </w:rPr>
        <w:t xml:space="preserve"> </w:t>
      </w:r>
    </w:p>
    <w:p w14:paraId="0A37501D" w14:textId="77777777" w:rsidR="00734E08" w:rsidRPr="00CD3B87" w:rsidRDefault="00734E08">
      <w:pPr>
        <w:rPr>
          <w:rFonts w:ascii="Arial" w:hAnsi="Arial" w:cs="Arial"/>
          <w:sz w:val="22"/>
          <w:szCs w:val="22"/>
        </w:rPr>
      </w:pPr>
    </w:p>
    <w:p w14:paraId="5DAB6C7B" w14:textId="77777777" w:rsidR="009202D7" w:rsidRPr="00CD3B87" w:rsidRDefault="009202D7" w:rsidP="009202D7">
      <w:pPr>
        <w:rPr>
          <w:rFonts w:ascii="Arial" w:hAnsi="Arial" w:cs="Arial"/>
          <w:sz w:val="22"/>
          <w:szCs w:val="22"/>
        </w:rPr>
      </w:pPr>
    </w:p>
    <w:p w14:paraId="02EB378F" w14:textId="77777777" w:rsidR="009202D7" w:rsidRPr="00CD3B87" w:rsidRDefault="009202D7" w:rsidP="009202D7">
      <w:pPr>
        <w:rPr>
          <w:rFonts w:ascii="Arial" w:hAnsi="Arial" w:cs="Arial"/>
          <w:sz w:val="22"/>
          <w:szCs w:val="22"/>
        </w:rPr>
      </w:pPr>
    </w:p>
    <w:p w14:paraId="6A05A809" w14:textId="3F7535BD" w:rsidR="006A756E" w:rsidRDefault="006A756E" w:rsidP="00BB6411">
      <w:pPr>
        <w:jc w:val="center"/>
        <w:rPr>
          <w:rFonts w:ascii="Arial" w:hAnsi="Arial" w:cs="Arial"/>
          <w:color w:val="000066"/>
        </w:rPr>
      </w:pPr>
    </w:p>
    <w:p w14:paraId="5A39BBE3" w14:textId="77777777" w:rsidR="006A756E" w:rsidRDefault="006A756E" w:rsidP="006A756E">
      <w:pPr>
        <w:jc w:val="center"/>
        <w:rPr>
          <w:rFonts w:asciiTheme="minorBidi" w:hAnsiTheme="minorBidi" w:cstheme="minorBidi"/>
          <w:b/>
          <w:bCs/>
          <w:sz w:val="40"/>
          <w:szCs w:val="40"/>
        </w:rPr>
      </w:pPr>
    </w:p>
    <w:p w14:paraId="2653DE01" w14:textId="77777777" w:rsidR="00357AEC" w:rsidRDefault="00357AEC" w:rsidP="006A756E">
      <w:pPr>
        <w:jc w:val="center"/>
        <w:rPr>
          <w:rFonts w:asciiTheme="minorBidi" w:hAnsiTheme="minorBidi" w:cstheme="minorBidi"/>
          <w:b/>
          <w:bCs/>
          <w:sz w:val="40"/>
          <w:szCs w:val="40"/>
        </w:rPr>
      </w:pPr>
    </w:p>
    <w:p w14:paraId="7E81ED9B" w14:textId="29BA723E" w:rsidR="00357AEC" w:rsidRDefault="002713B3" w:rsidP="006A756E">
      <w:pPr>
        <w:jc w:val="center"/>
        <w:rPr>
          <w:rFonts w:asciiTheme="minorBidi" w:hAnsiTheme="minorBidi" w:cstheme="minorBidi"/>
          <w:b/>
          <w:bCs/>
          <w:sz w:val="40"/>
          <w:szCs w:val="40"/>
        </w:rPr>
      </w:pPr>
      <w:r w:rsidRPr="002713B3">
        <w:rPr>
          <w:rFonts w:asciiTheme="minorBidi" w:hAnsiTheme="minorBidi" w:cstheme="minorBidi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C8D7FF" wp14:editId="2EF8FB82">
                <wp:simplePos x="0" y="0"/>
                <wp:positionH relativeFrom="column">
                  <wp:posOffset>1602105</wp:posOffset>
                </wp:positionH>
                <wp:positionV relativeFrom="paragraph">
                  <wp:posOffset>153906</wp:posOffset>
                </wp:positionV>
                <wp:extent cx="1948069" cy="427355"/>
                <wp:effectExtent l="0" t="0" r="1460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069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472A6" w14:textId="77777777" w:rsidR="002713B3" w:rsidRPr="007D7D81" w:rsidRDefault="002713B3" w:rsidP="002713B3">
                            <w:pPr>
                              <w:bidi/>
                              <w:jc w:val="center"/>
                              <w:rPr>
                                <w:rFonts w:asciiTheme="minorBidi" w:hAnsiTheme="minorBidi" w:cstheme="minorBid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D7D81">
                              <w:rPr>
                                <w:rFonts w:asciiTheme="minorBidi" w:hAnsiTheme="minorBidi" w:cstheme="minorBidi"/>
                                <w:color w:val="FF0000"/>
                                <w:sz w:val="18"/>
                                <w:szCs w:val="18"/>
                                <w:lang w:eastAsia="ar"/>
                              </w:rPr>
                              <w:t>Insert the organization logo by clicking on the image icon</w:t>
                            </w:r>
                          </w:p>
                          <w:p w14:paraId="02BF28F1" w14:textId="77777777" w:rsidR="002713B3" w:rsidRPr="00DC01FF" w:rsidRDefault="002713B3" w:rsidP="002713B3">
                            <w:pP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  <w:p w14:paraId="7A9268D5" w14:textId="77777777" w:rsidR="002713B3" w:rsidRPr="0043361E" w:rsidRDefault="002713B3" w:rsidP="002713B3">
                            <w:pPr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8D7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6.15pt;margin-top:12.1pt;width:153.4pt;height:33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" strokecolor="red">
                <v:textbox>
                  <w:txbxContent>
                    <w:p w14:paraId="405472A6" w14:textId="77777777" w:rsidR="002713B3" w:rsidRPr="007D7D81" w:rsidRDefault="002713B3" w:rsidP="002713B3">
                      <w:pPr>
                        <w:bidi/>
                        <w:jc w:val="center"/>
                        <w:rPr>
                          <w:rFonts w:asciiTheme="minorBidi" w:hAnsiTheme="minorBidi" w:cstheme="minorBidi"/>
                          <w:color w:val="FF0000"/>
                          <w:sz w:val="18"/>
                          <w:szCs w:val="18"/>
                        </w:rPr>
                      </w:pPr>
                      <w:r w:rsidRPr="007D7D81">
                        <w:rPr>
                          <w:rFonts w:asciiTheme="minorBidi" w:hAnsiTheme="minorBidi" w:cstheme="minorBidi"/>
                          <w:color w:val="FF0000"/>
                          <w:sz w:val="18"/>
                          <w:szCs w:val="18"/>
                          <w:lang w:eastAsia="ar"/>
                        </w:rPr>
                        <w:t>Insert the organization logo by clicking on the image icon</w:t>
                      </w:r>
                    </w:p>
                    <w:p w14:paraId="02BF28F1" w14:textId="77777777" w:rsidR="002713B3" w:rsidRPr="00DC01FF" w:rsidRDefault="002713B3" w:rsidP="002713B3">
                      <w:pPr>
                        <w:rPr>
                          <w:rFonts w:cs="Arial"/>
                          <w:color w:val="FF0000"/>
                          <w:sz w:val="17"/>
                          <w:szCs w:val="17"/>
                        </w:rPr>
                      </w:pPr>
                    </w:p>
                    <w:p w14:paraId="7A9268D5" w14:textId="77777777" w:rsidR="002713B3" w:rsidRPr="0043361E" w:rsidRDefault="002713B3" w:rsidP="002713B3">
                      <w:pPr>
                        <w:rPr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77139C" w14:textId="70BD8717" w:rsidR="00357AEC" w:rsidRDefault="002713B3" w:rsidP="006A756E">
      <w:pPr>
        <w:jc w:val="center"/>
        <w:rPr>
          <w:rFonts w:asciiTheme="minorBidi" w:hAnsiTheme="minorBidi" w:cstheme="minorBidi"/>
          <w:b/>
          <w:bCs/>
          <w:sz w:val="40"/>
          <w:szCs w:val="40"/>
        </w:rPr>
      </w:pPr>
      <w:r w:rsidRPr="002713B3">
        <w:rPr>
          <w:rFonts w:asciiTheme="minorBidi" w:hAnsiTheme="minorBidi" w:cstheme="minorBidi"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0B403D2" wp14:editId="48533E4C">
            <wp:simplePos x="0" y="0"/>
            <wp:positionH relativeFrom="column">
              <wp:posOffset>1328057</wp:posOffset>
            </wp:positionH>
            <wp:positionV relativeFrom="paragraph">
              <wp:posOffset>137794</wp:posOffset>
            </wp:positionV>
            <wp:extent cx="2472055" cy="1879600"/>
            <wp:effectExtent l="0" t="0" r="0" b="0"/>
            <wp:wrapSquare wrapText="bothSides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C5E9BE" w14:textId="11919CF3" w:rsidR="00357AEC" w:rsidRDefault="00357AEC" w:rsidP="006A756E">
      <w:pPr>
        <w:jc w:val="center"/>
        <w:rPr>
          <w:rFonts w:asciiTheme="minorBidi" w:hAnsiTheme="minorBidi" w:cstheme="minorBidi"/>
          <w:b/>
          <w:bCs/>
          <w:sz w:val="40"/>
          <w:szCs w:val="40"/>
        </w:rPr>
      </w:pPr>
    </w:p>
    <w:p w14:paraId="451BBB91" w14:textId="68302BEE" w:rsidR="00357AEC" w:rsidRDefault="00357AEC" w:rsidP="006A756E">
      <w:pPr>
        <w:jc w:val="center"/>
        <w:rPr>
          <w:rFonts w:asciiTheme="minorBidi" w:hAnsiTheme="minorBidi" w:cstheme="minorBidi"/>
          <w:b/>
          <w:bCs/>
          <w:sz w:val="40"/>
          <w:szCs w:val="40"/>
        </w:rPr>
      </w:pPr>
    </w:p>
    <w:p w14:paraId="5AAB030B" w14:textId="2C1CF46C" w:rsidR="00357AEC" w:rsidRPr="00BB6411" w:rsidRDefault="00357AEC" w:rsidP="006A756E">
      <w:pPr>
        <w:jc w:val="center"/>
        <w:rPr>
          <w:rFonts w:asciiTheme="minorBidi" w:hAnsiTheme="minorBidi" w:cstheme="minorBidi"/>
          <w:b/>
          <w:bCs/>
          <w:sz w:val="40"/>
          <w:szCs w:val="40"/>
        </w:rPr>
      </w:pPr>
    </w:p>
    <w:p w14:paraId="41C8F396" w14:textId="7C985597" w:rsidR="00B611EF" w:rsidRPr="00FE5F7B" w:rsidRDefault="00B611EF" w:rsidP="00B611EF">
      <w:pPr>
        <w:pStyle w:val="Title"/>
        <w:spacing w:line="240" w:lineRule="auto"/>
        <w:jc w:val="center"/>
        <w:rPr>
          <w:rFonts w:asciiTheme="minorBidi" w:hAnsiTheme="minorBidi" w:cstheme="minorBidi"/>
          <w:sz w:val="48"/>
          <w:szCs w:val="48"/>
          <w:lang w:val="en-GB"/>
        </w:rPr>
      </w:pPr>
    </w:p>
    <w:p w14:paraId="72A3D3EC" w14:textId="77777777" w:rsidR="00B611EF" w:rsidRPr="00E42C23" w:rsidRDefault="00B611EF" w:rsidP="00B611EF">
      <w:pPr>
        <w:rPr>
          <w:rFonts w:asciiTheme="minorBidi" w:hAnsiTheme="minorBidi" w:cstheme="minorBidi"/>
          <w:sz w:val="48"/>
          <w:szCs w:val="48"/>
        </w:rPr>
      </w:pPr>
    </w:p>
    <w:p w14:paraId="0D0B940D" w14:textId="77777777" w:rsidR="00B611EF" w:rsidRPr="00E42C23" w:rsidRDefault="00B611EF" w:rsidP="00B611EF">
      <w:pPr>
        <w:rPr>
          <w:rFonts w:asciiTheme="minorBidi" w:hAnsiTheme="minorBidi" w:cstheme="minorBidi"/>
          <w:sz w:val="48"/>
          <w:szCs w:val="48"/>
        </w:rPr>
      </w:pPr>
    </w:p>
    <w:p w14:paraId="384234CA" w14:textId="15024819" w:rsidR="00B611EF" w:rsidRPr="00E42C23" w:rsidRDefault="00B611EF" w:rsidP="00B611EF">
      <w:pPr>
        <w:pStyle w:val="Title"/>
        <w:spacing w:line="240" w:lineRule="auto"/>
        <w:jc w:val="center"/>
        <w:rPr>
          <w:rFonts w:asciiTheme="minorBidi" w:hAnsiTheme="minorBidi" w:cstheme="minorBidi"/>
          <w:sz w:val="48"/>
          <w:szCs w:val="48"/>
        </w:rPr>
      </w:pPr>
      <w:r w:rsidRPr="00E42C23">
        <w:rPr>
          <w:rFonts w:asciiTheme="minorBidi" w:hAnsiTheme="minorBidi" w:cstheme="minorBidi"/>
          <w:sz w:val="48"/>
          <w:szCs w:val="48"/>
          <w:lang w:val="en-US"/>
        </w:rPr>
        <w:t>Wireless Security Policy</w:t>
      </w:r>
      <w:r w:rsidR="3FCDC2BF" w:rsidRPr="00E42C23">
        <w:rPr>
          <w:rFonts w:asciiTheme="minorBidi" w:hAnsiTheme="minorBidi" w:cstheme="minorBidi"/>
          <w:sz w:val="48"/>
          <w:szCs w:val="48"/>
          <w:lang w:val="en-US"/>
        </w:rPr>
        <w:t xml:space="preserve"> </w:t>
      </w:r>
      <w:r w:rsidR="004D3D8E" w:rsidRPr="00E42C23">
        <w:rPr>
          <w:rFonts w:asciiTheme="minorBidi" w:hAnsiTheme="minorBidi" w:cstheme="minorBidi"/>
          <w:sz w:val="48"/>
          <w:szCs w:val="48"/>
          <w:lang w:val="en-US"/>
        </w:rPr>
        <w:t>Template</w:t>
      </w:r>
    </w:p>
    <w:p w14:paraId="0E27B00A" w14:textId="77777777" w:rsidR="00B611EF" w:rsidRPr="00E42C23" w:rsidRDefault="00B611EF" w:rsidP="00B611EF">
      <w:pPr>
        <w:jc w:val="center"/>
        <w:rPr>
          <w:rFonts w:asciiTheme="minorBidi" w:hAnsiTheme="minorBidi" w:cstheme="minorBidi"/>
          <w:sz w:val="28"/>
          <w:szCs w:val="28"/>
          <w:lang w:val="en"/>
        </w:rPr>
      </w:pPr>
    </w:p>
    <w:p w14:paraId="60061E4C" w14:textId="77777777" w:rsidR="00B611EF" w:rsidRPr="00E42C23" w:rsidRDefault="00B611EF" w:rsidP="00B611EF">
      <w:pPr>
        <w:jc w:val="center"/>
        <w:rPr>
          <w:rFonts w:asciiTheme="minorBidi" w:hAnsiTheme="minorBidi" w:cstheme="minorBidi"/>
          <w:sz w:val="28"/>
          <w:szCs w:val="28"/>
          <w:lang w:val="en"/>
        </w:rPr>
      </w:pPr>
    </w:p>
    <w:p w14:paraId="44EAFD9C" w14:textId="77777777" w:rsidR="00B611EF" w:rsidRPr="00E42C23" w:rsidRDefault="00B611EF" w:rsidP="00B611EF">
      <w:pPr>
        <w:jc w:val="center"/>
        <w:rPr>
          <w:rFonts w:asciiTheme="minorBidi" w:hAnsiTheme="minorBidi" w:cstheme="minorBidi"/>
          <w:sz w:val="28"/>
          <w:szCs w:val="28"/>
          <w:lang w:val="en"/>
        </w:rPr>
      </w:pPr>
    </w:p>
    <w:p w14:paraId="4B94D5A5" w14:textId="40FEC2AA" w:rsidR="00B611EF" w:rsidRDefault="00B611EF" w:rsidP="00B611EF">
      <w:pPr>
        <w:jc w:val="center"/>
        <w:rPr>
          <w:rFonts w:asciiTheme="minorBidi" w:hAnsiTheme="minorBidi" w:cstheme="minorBidi"/>
          <w:sz w:val="28"/>
          <w:szCs w:val="28"/>
          <w:lang w:val="en"/>
        </w:rPr>
      </w:pPr>
    </w:p>
    <w:p w14:paraId="087ED77E" w14:textId="051DA730" w:rsidR="002713B3" w:rsidRDefault="002713B3" w:rsidP="00B611EF">
      <w:pPr>
        <w:jc w:val="center"/>
        <w:rPr>
          <w:rFonts w:asciiTheme="minorBidi" w:hAnsiTheme="minorBidi" w:cstheme="minorBidi"/>
          <w:sz w:val="28"/>
          <w:szCs w:val="28"/>
          <w:lang w:val="en"/>
        </w:rPr>
      </w:pPr>
    </w:p>
    <w:p w14:paraId="5DA38892" w14:textId="65BB225A" w:rsidR="002713B3" w:rsidRDefault="002713B3" w:rsidP="00B611EF">
      <w:pPr>
        <w:jc w:val="center"/>
        <w:rPr>
          <w:rFonts w:asciiTheme="minorBidi" w:hAnsiTheme="minorBidi" w:cstheme="minorBidi"/>
          <w:sz w:val="28"/>
          <w:szCs w:val="28"/>
          <w:lang w:val="en"/>
        </w:rPr>
      </w:pPr>
    </w:p>
    <w:p w14:paraId="5721C450" w14:textId="77777777" w:rsidR="002713B3" w:rsidRPr="00E42C23" w:rsidRDefault="002713B3" w:rsidP="00B611EF">
      <w:pPr>
        <w:jc w:val="center"/>
        <w:rPr>
          <w:rFonts w:asciiTheme="minorBidi" w:hAnsiTheme="minorBidi" w:cstheme="minorBidi"/>
          <w:sz w:val="28"/>
          <w:szCs w:val="28"/>
          <w:lang w:val="en"/>
        </w:rPr>
      </w:pPr>
    </w:p>
    <w:p w14:paraId="3DEEC669" w14:textId="77777777" w:rsidR="00207113" w:rsidRPr="00E42C23" w:rsidRDefault="00207113" w:rsidP="00B611EF">
      <w:pPr>
        <w:jc w:val="center"/>
        <w:rPr>
          <w:rFonts w:asciiTheme="minorBidi" w:hAnsiTheme="minorBidi" w:cstheme="minorBidi"/>
          <w:sz w:val="28"/>
          <w:szCs w:val="28"/>
          <w:lang w:val="en"/>
        </w:rPr>
      </w:pPr>
    </w:p>
    <w:p w14:paraId="3656B9AB" w14:textId="77777777" w:rsidR="00207113" w:rsidRPr="00E42C23" w:rsidRDefault="00207113" w:rsidP="00B611EF">
      <w:pPr>
        <w:jc w:val="center"/>
        <w:rPr>
          <w:rFonts w:asciiTheme="minorBidi" w:hAnsiTheme="minorBidi" w:cstheme="minorBidi"/>
          <w:sz w:val="28"/>
          <w:szCs w:val="28"/>
          <w:lang w:val="en"/>
        </w:rPr>
      </w:pPr>
    </w:p>
    <w:p w14:paraId="45FB0818" w14:textId="77777777" w:rsidR="00207113" w:rsidRPr="00E42C23" w:rsidRDefault="00207113" w:rsidP="00B611EF">
      <w:pPr>
        <w:jc w:val="center"/>
        <w:rPr>
          <w:rFonts w:asciiTheme="minorBidi" w:hAnsiTheme="minorBidi" w:cstheme="minorBidi"/>
          <w:sz w:val="28"/>
          <w:szCs w:val="28"/>
          <w:lang w:val="en"/>
        </w:rPr>
      </w:pPr>
    </w:p>
    <w:p w14:paraId="049F31CB" w14:textId="77777777" w:rsidR="00207113" w:rsidRPr="00E42C23" w:rsidRDefault="00207113" w:rsidP="00B611EF">
      <w:pPr>
        <w:jc w:val="center"/>
        <w:rPr>
          <w:rFonts w:asciiTheme="minorBidi" w:hAnsiTheme="minorBidi" w:cstheme="minorBidi"/>
          <w:sz w:val="28"/>
          <w:szCs w:val="28"/>
          <w:lang w:val="en"/>
        </w:rPr>
      </w:pPr>
    </w:p>
    <w:p w14:paraId="53128261" w14:textId="3D1DEC70" w:rsidR="00207113" w:rsidRPr="00E42C23" w:rsidRDefault="00207113" w:rsidP="00207113">
      <w:pPr>
        <w:rPr>
          <w:rFonts w:asciiTheme="minorBidi" w:hAnsiTheme="minorBidi" w:cstheme="minorBidi"/>
          <w:sz w:val="28"/>
          <w:szCs w:val="28"/>
          <w:lang w:val="en"/>
        </w:rPr>
      </w:pPr>
    </w:p>
    <w:p w14:paraId="48DAD278" w14:textId="77777777" w:rsidR="00357AEC" w:rsidRPr="00E42C23" w:rsidRDefault="00357AEC" w:rsidP="00207113">
      <w:pPr>
        <w:rPr>
          <w:rFonts w:asciiTheme="minorBidi" w:hAnsiTheme="minorBidi" w:cstheme="minorBidi"/>
          <w:sz w:val="28"/>
          <w:szCs w:val="28"/>
          <w:lang w:val="en"/>
        </w:rPr>
      </w:pPr>
    </w:p>
    <w:p w14:paraId="77C1F740" w14:textId="77777777" w:rsidR="00357AEC" w:rsidRPr="00E42C23" w:rsidRDefault="00357AEC" w:rsidP="00207113">
      <w:pPr>
        <w:rPr>
          <w:rFonts w:asciiTheme="minorBidi" w:hAnsiTheme="minorBidi" w:cstheme="minorBidi"/>
          <w:sz w:val="28"/>
          <w:szCs w:val="28"/>
          <w:lang w:val="en"/>
        </w:rPr>
      </w:pPr>
    </w:p>
    <w:p w14:paraId="400452FD" w14:textId="00F086A3" w:rsidR="00BB6411" w:rsidRPr="00E42C23" w:rsidRDefault="00BB6411" w:rsidP="00207113">
      <w:pPr>
        <w:rPr>
          <w:rFonts w:asciiTheme="minorBidi" w:hAnsiTheme="minorBidi" w:cstheme="minorBidi"/>
          <w:sz w:val="28"/>
          <w:szCs w:val="28"/>
          <w:lang w:val="en"/>
        </w:rPr>
      </w:pPr>
    </w:p>
    <w:p w14:paraId="2669BCB6" w14:textId="41794D03" w:rsidR="00BB6411" w:rsidRPr="00E42C23" w:rsidRDefault="00BB6411" w:rsidP="00207113">
      <w:pPr>
        <w:rPr>
          <w:rFonts w:asciiTheme="minorBidi" w:hAnsiTheme="minorBidi" w:cstheme="minorBidi"/>
          <w:sz w:val="28"/>
          <w:szCs w:val="28"/>
          <w:lang w:val="en"/>
        </w:rPr>
      </w:pPr>
    </w:p>
    <w:p w14:paraId="3DEF49CC" w14:textId="77777777" w:rsidR="00BB6411" w:rsidRPr="00E42C23" w:rsidRDefault="00BB6411" w:rsidP="00207113">
      <w:pPr>
        <w:rPr>
          <w:rFonts w:asciiTheme="minorBidi" w:hAnsiTheme="minorBidi" w:cstheme="minorBidi"/>
          <w:sz w:val="28"/>
          <w:szCs w:val="28"/>
          <w:lang w:val="en"/>
        </w:rPr>
      </w:pPr>
    </w:p>
    <w:p w14:paraId="62486C05" w14:textId="77777777" w:rsidR="00B611EF" w:rsidRPr="00E42C23" w:rsidRDefault="00B611EF" w:rsidP="00B611EF">
      <w:pPr>
        <w:jc w:val="center"/>
        <w:rPr>
          <w:rFonts w:asciiTheme="minorBidi" w:hAnsiTheme="minorBidi" w:cstheme="minorBidi"/>
          <w:sz w:val="28"/>
          <w:szCs w:val="28"/>
          <w:lang w:val="en"/>
        </w:rPr>
      </w:pPr>
    </w:p>
    <w:p w14:paraId="4101652C" w14:textId="77777777" w:rsidR="00207113" w:rsidRPr="00E42C23" w:rsidRDefault="00207113" w:rsidP="00B611EF">
      <w:pPr>
        <w:jc w:val="center"/>
        <w:rPr>
          <w:rFonts w:asciiTheme="minorBidi" w:hAnsiTheme="minorBidi" w:cstheme="minorBidi"/>
          <w:b/>
          <w:bCs/>
          <w:sz w:val="32"/>
          <w:szCs w:val="32"/>
          <w:lang w:val="en"/>
        </w:rPr>
      </w:pPr>
    </w:p>
    <w:p w14:paraId="4B6B575A" w14:textId="5E1FBE66" w:rsidR="00B611EF" w:rsidRPr="00E42C23" w:rsidRDefault="002713B3" w:rsidP="00B611EF">
      <w:pPr>
        <w:jc w:val="center"/>
        <w:rPr>
          <w:rFonts w:asciiTheme="minorBidi" w:hAnsiTheme="minorBidi" w:cstheme="minorBidi"/>
          <w:sz w:val="28"/>
          <w:szCs w:val="28"/>
          <w:lang w:val="en"/>
        </w:rPr>
      </w:pPr>
      <w:r>
        <w:rPr>
          <w:rFonts w:asciiTheme="minorBidi" w:hAnsiTheme="minorBidi" w:cstheme="minorBidi"/>
          <w:sz w:val="28"/>
          <w:szCs w:val="28"/>
          <w:lang w:val="en"/>
        </w:rPr>
        <w:t>Date:</w:t>
      </w:r>
    </w:p>
    <w:p w14:paraId="4B99056E" w14:textId="77777777" w:rsidR="009202D7" w:rsidRPr="00E42C23" w:rsidRDefault="009202D7" w:rsidP="009202D7">
      <w:pPr>
        <w:rPr>
          <w:rFonts w:asciiTheme="minorBidi" w:hAnsiTheme="minorBidi" w:cstheme="minorBidi"/>
          <w:sz w:val="22"/>
          <w:szCs w:val="22"/>
        </w:rPr>
      </w:pPr>
    </w:p>
    <w:p w14:paraId="1299C43A" w14:textId="77777777" w:rsidR="00B90102" w:rsidRPr="00E42C23" w:rsidRDefault="00B90102" w:rsidP="009202D7">
      <w:pPr>
        <w:rPr>
          <w:rFonts w:asciiTheme="minorBidi" w:hAnsiTheme="minorBidi" w:cstheme="minorBidi"/>
          <w:b/>
          <w:bCs/>
          <w:sz w:val="22"/>
          <w:szCs w:val="22"/>
        </w:rPr>
      </w:pPr>
    </w:p>
    <w:p w14:paraId="6AFC8E41" w14:textId="77777777" w:rsidR="00425D49" w:rsidRPr="00A43B18" w:rsidRDefault="00425D49" w:rsidP="00425D49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14:paraId="75EA36F7" w14:textId="77777777" w:rsidR="00425D49" w:rsidRDefault="00425D49" w:rsidP="00425D49">
      <w:pPr>
        <w:rPr>
          <w:rFonts w:asciiTheme="minorBidi" w:hAnsiTheme="minorBidi" w:cstheme="minorBidi"/>
          <w:b/>
          <w:bCs/>
          <w:sz w:val="22"/>
          <w:szCs w:val="22"/>
        </w:rPr>
      </w:pPr>
    </w:p>
    <w:p w14:paraId="354B9C8A" w14:textId="77777777" w:rsidR="00425D49" w:rsidRPr="00A43B18" w:rsidRDefault="00425D49" w:rsidP="00425D49">
      <w:pPr>
        <w:rPr>
          <w:rFonts w:asciiTheme="minorBidi" w:hAnsiTheme="minorBidi" w:cstheme="minorBidi"/>
          <w:b/>
          <w:bCs/>
          <w:sz w:val="36"/>
          <w:szCs w:val="36"/>
        </w:rPr>
      </w:pPr>
      <w:r w:rsidRPr="00A43B18">
        <w:rPr>
          <w:rFonts w:asciiTheme="minorBidi" w:hAnsiTheme="minorBidi" w:cstheme="minorBidi"/>
          <w:b/>
          <w:bCs/>
          <w:sz w:val="22"/>
          <w:szCs w:val="22"/>
        </w:rPr>
        <w:t>Document Control</w:t>
      </w:r>
    </w:p>
    <w:p w14:paraId="30C128E2" w14:textId="77777777" w:rsidR="00425D49" w:rsidRPr="00A43B18" w:rsidRDefault="00425D49" w:rsidP="00425D49">
      <w:pPr>
        <w:jc w:val="both"/>
        <w:rPr>
          <w:rFonts w:asciiTheme="minorBidi" w:hAnsiTheme="minorBidi" w:cstheme="minorBidi"/>
          <w:sz w:val="32"/>
          <w:szCs w:val="32"/>
        </w:rPr>
      </w:pPr>
    </w:p>
    <w:tbl>
      <w:tblPr>
        <w:tblW w:w="8640" w:type="dxa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63"/>
        <w:gridCol w:w="3071"/>
        <w:gridCol w:w="1620"/>
        <w:gridCol w:w="2086"/>
      </w:tblGrid>
      <w:tr w:rsidR="00425D49" w:rsidRPr="00A43B18" w14:paraId="54AA6987" w14:textId="77777777" w:rsidTr="00E01AA0">
        <w:trPr>
          <w:trHeight w:val="278"/>
          <w:jc w:val="center"/>
        </w:trPr>
        <w:tc>
          <w:tcPr>
            <w:tcW w:w="1863" w:type="dxa"/>
            <w:vAlign w:val="bottom"/>
          </w:tcPr>
          <w:p w14:paraId="7D4A3C44" w14:textId="77777777" w:rsidR="00425D49" w:rsidRPr="00A43B18" w:rsidRDefault="00425D49" w:rsidP="00E01AA0">
            <w:pPr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A43B1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Document Title:</w:t>
            </w:r>
          </w:p>
        </w:tc>
        <w:tc>
          <w:tcPr>
            <w:tcW w:w="6777" w:type="dxa"/>
            <w:gridSpan w:val="3"/>
            <w:vAlign w:val="center"/>
          </w:tcPr>
          <w:p w14:paraId="23F6F890" w14:textId="67DB7A06" w:rsidR="00425D49" w:rsidRPr="00A43B18" w:rsidRDefault="00425D49" w:rsidP="00E01AA0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425D49">
              <w:rPr>
                <w:rFonts w:asciiTheme="minorBidi" w:hAnsiTheme="minorBidi" w:cstheme="minorBidi"/>
                <w:sz w:val="22"/>
                <w:szCs w:val="22"/>
              </w:rPr>
              <w:t>Wireless Security Policy</w:t>
            </w:r>
            <w:r w:rsidR="005A7BC5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5A7BC5">
              <w:rPr>
                <w:rFonts w:asciiTheme="minorBidi" w:hAnsiTheme="minorBidi" w:cstheme="minorBidi"/>
                <w:sz w:val="22"/>
                <w:szCs w:val="22"/>
              </w:rPr>
              <w:t>Template</w:t>
            </w:r>
          </w:p>
        </w:tc>
      </w:tr>
      <w:tr w:rsidR="00425D49" w:rsidRPr="00A43B18" w14:paraId="06A90BDB" w14:textId="77777777" w:rsidTr="00E01AA0">
        <w:trPr>
          <w:trHeight w:val="357"/>
          <w:jc w:val="center"/>
        </w:trPr>
        <w:tc>
          <w:tcPr>
            <w:tcW w:w="1863" w:type="dxa"/>
            <w:vAlign w:val="bottom"/>
          </w:tcPr>
          <w:p w14:paraId="289F493E" w14:textId="77777777" w:rsidR="00425D49" w:rsidRPr="00A43B18" w:rsidRDefault="00425D49" w:rsidP="00E01AA0">
            <w:pPr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A43B1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Document ID:</w:t>
            </w:r>
          </w:p>
        </w:tc>
        <w:tc>
          <w:tcPr>
            <w:tcW w:w="3071" w:type="dxa"/>
            <w:vAlign w:val="bottom"/>
          </w:tcPr>
          <w:p w14:paraId="01C9AA44" w14:textId="77777777" w:rsidR="00425D49" w:rsidRPr="00A43B18" w:rsidRDefault="00425D49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620" w:type="dxa"/>
            <w:vAlign w:val="bottom"/>
          </w:tcPr>
          <w:p w14:paraId="3095A4E8" w14:textId="77777777" w:rsidR="00425D49" w:rsidRPr="00A43B18" w:rsidRDefault="00425D49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A43B18">
              <w:rPr>
                <w:rFonts w:asciiTheme="minorBidi" w:hAnsiTheme="minorBidi" w:cstheme="minorBidi"/>
                <w:sz w:val="22"/>
                <w:szCs w:val="22"/>
              </w:rPr>
              <w:t>Version:</w:t>
            </w:r>
          </w:p>
        </w:tc>
        <w:tc>
          <w:tcPr>
            <w:tcW w:w="2086" w:type="dxa"/>
            <w:vAlign w:val="bottom"/>
          </w:tcPr>
          <w:p w14:paraId="77E42695" w14:textId="77777777" w:rsidR="00425D49" w:rsidRPr="00A43B18" w:rsidRDefault="00425D49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A43B18">
              <w:rPr>
                <w:rFonts w:asciiTheme="minorBidi" w:hAnsiTheme="minorBidi" w:cstheme="minorBidi"/>
                <w:sz w:val="22"/>
                <w:szCs w:val="22"/>
              </w:rPr>
              <w:t>0.1</w:t>
            </w:r>
          </w:p>
        </w:tc>
      </w:tr>
      <w:tr w:rsidR="00425D49" w:rsidRPr="00A43B18" w14:paraId="492976AC" w14:textId="77777777" w:rsidTr="00E01AA0">
        <w:trPr>
          <w:trHeight w:val="357"/>
          <w:jc w:val="center"/>
        </w:trPr>
        <w:tc>
          <w:tcPr>
            <w:tcW w:w="1863" w:type="dxa"/>
            <w:vAlign w:val="bottom"/>
          </w:tcPr>
          <w:p w14:paraId="1E388F6D" w14:textId="77777777" w:rsidR="00425D49" w:rsidRPr="00A43B18" w:rsidRDefault="00425D49" w:rsidP="00E01AA0">
            <w:pPr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A43B1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Status:</w:t>
            </w:r>
          </w:p>
        </w:tc>
        <w:tc>
          <w:tcPr>
            <w:tcW w:w="3071" w:type="dxa"/>
            <w:vAlign w:val="bottom"/>
          </w:tcPr>
          <w:p w14:paraId="7AE30B48" w14:textId="77777777" w:rsidR="00425D49" w:rsidRPr="00A43B18" w:rsidRDefault="00425D49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A43B18">
              <w:rPr>
                <w:rFonts w:asciiTheme="minorBidi" w:hAnsiTheme="minorBidi" w:cstheme="minorBidi"/>
                <w:sz w:val="22"/>
                <w:szCs w:val="22"/>
              </w:rPr>
              <w:t>Draft</w:t>
            </w:r>
          </w:p>
        </w:tc>
        <w:tc>
          <w:tcPr>
            <w:tcW w:w="3706" w:type="dxa"/>
            <w:gridSpan w:val="2"/>
            <w:vAlign w:val="bottom"/>
          </w:tcPr>
          <w:p w14:paraId="7334BC51" w14:textId="77777777" w:rsidR="00425D49" w:rsidRPr="00A43B18" w:rsidRDefault="00425D49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425D49" w:rsidRPr="00A43B18" w14:paraId="55310EB2" w14:textId="77777777" w:rsidTr="00E01AA0">
        <w:trPr>
          <w:trHeight w:val="357"/>
          <w:jc w:val="center"/>
        </w:trPr>
        <w:tc>
          <w:tcPr>
            <w:tcW w:w="1863" w:type="dxa"/>
            <w:vAlign w:val="bottom"/>
          </w:tcPr>
          <w:p w14:paraId="56BA7914" w14:textId="77777777" w:rsidR="00425D49" w:rsidRPr="00A43B18" w:rsidRDefault="00425D49" w:rsidP="00E01AA0">
            <w:pPr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A43B1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Publish Date:</w:t>
            </w:r>
          </w:p>
        </w:tc>
        <w:tc>
          <w:tcPr>
            <w:tcW w:w="6777" w:type="dxa"/>
            <w:gridSpan w:val="3"/>
            <w:vAlign w:val="bottom"/>
          </w:tcPr>
          <w:p w14:paraId="4AC3D0E0" w14:textId="77777777" w:rsidR="00425D49" w:rsidRPr="00A43B18" w:rsidRDefault="00425D49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560D9D07" w14:textId="77777777" w:rsidR="00425D49" w:rsidRPr="00A43B18" w:rsidRDefault="00425D49" w:rsidP="00425D49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634DF1A1" w14:textId="77777777" w:rsidR="00425D49" w:rsidRPr="00A43B18" w:rsidRDefault="00425D49" w:rsidP="00425D49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403B9065" w14:textId="77777777" w:rsidR="00425D49" w:rsidRPr="00A43B18" w:rsidRDefault="00425D49" w:rsidP="00425D49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A43B18">
        <w:rPr>
          <w:rFonts w:asciiTheme="minorBidi" w:hAnsiTheme="minorBidi" w:cstheme="minorBidi"/>
          <w:b/>
          <w:bCs/>
          <w:sz w:val="22"/>
          <w:szCs w:val="22"/>
        </w:rPr>
        <w:t xml:space="preserve">Document Review </w:t>
      </w:r>
    </w:p>
    <w:p w14:paraId="481F438A" w14:textId="77777777" w:rsidR="00425D49" w:rsidRPr="00A43B18" w:rsidRDefault="00425D49" w:rsidP="00425D49">
      <w:pPr>
        <w:jc w:val="both"/>
        <w:rPr>
          <w:rFonts w:asciiTheme="minorBidi" w:hAnsiTheme="minorBidi" w:cstheme="minorBidi"/>
          <w:sz w:val="22"/>
          <w:szCs w:val="22"/>
        </w:rPr>
      </w:pPr>
    </w:p>
    <w:tbl>
      <w:tblPr>
        <w:tblW w:w="864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260"/>
        <w:gridCol w:w="1620"/>
        <w:gridCol w:w="2520"/>
        <w:gridCol w:w="3240"/>
      </w:tblGrid>
      <w:tr w:rsidR="00425D49" w:rsidRPr="00A43B18" w14:paraId="2950BC08" w14:textId="77777777" w:rsidTr="00E01AA0">
        <w:trPr>
          <w:jc w:val="center"/>
        </w:trPr>
        <w:tc>
          <w:tcPr>
            <w:tcW w:w="1260" w:type="dxa"/>
            <w:shd w:val="clear" w:color="auto" w:fill="D9D9D9" w:themeFill="background1" w:themeFillShade="D9"/>
            <w:vAlign w:val="bottom"/>
          </w:tcPr>
          <w:p w14:paraId="726EDE98" w14:textId="77777777" w:rsidR="00425D49" w:rsidRPr="00A43B18" w:rsidRDefault="00425D49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A43B18">
              <w:rPr>
                <w:rFonts w:asciiTheme="minorBidi" w:hAnsiTheme="minorBidi" w:cstheme="minorBidi"/>
                <w:sz w:val="22"/>
                <w:szCs w:val="22"/>
              </w:rPr>
              <w:t>Version No.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14:paraId="225E68C7" w14:textId="77777777" w:rsidR="00425D49" w:rsidRPr="00A43B18" w:rsidRDefault="00425D49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A43B18">
              <w:rPr>
                <w:rFonts w:asciiTheme="minorBidi" w:hAnsiTheme="minorBidi" w:cstheme="minorBidi"/>
                <w:sz w:val="22"/>
                <w:szCs w:val="22"/>
              </w:rPr>
              <w:t>Date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bottom"/>
          </w:tcPr>
          <w:p w14:paraId="1AE66200" w14:textId="77777777" w:rsidR="00425D49" w:rsidRPr="00A43B18" w:rsidRDefault="00425D49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A43B18">
              <w:rPr>
                <w:rFonts w:asciiTheme="minorBidi" w:hAnsiTheme="minorBidi" w:cstheme="minorBidi"/>
                <w:sz w:val="22"/>
                <w:szCs w:val="22"/>
              </w:rPr>
              <w:t>Reviewer(s)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bottom"/>
          </w:tcPr>
          <w:p w14:paraId="134A6D53" w14:textId="77777777" w:rsidR="00425D49" w:rsidRPr="00A43B18" w:rsidRDefault="00425D49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A43B18">
              <w:rPr>
                <w:rFonts w:asciiTheme="minorBidi" w:hAnsiTheme="minorBidi" w:cstheme="minorBidi"/>
                <w:sz w:val="22"/>
                <w:szCs w:val="22"/>
              </w:rPr>
              <w:t>Remarks</w:t>
            </w:r>
          </w:p>
        </w:tc>
      </w:tr>
      <w:tr w:rsidR="00425D49" w:rsidRPr="00A43B18" w14:paraId="3ADCBACE" w14:textId="77777777" w:rsidTr="00E01AA0">
        <w:trPr>
          <w:jc w:val="center"/>
        </w:trPr>
        <w:tc>
          <w:tcPr>
            <w:tcW w:w="1260" w:type="dxa"/>
            <w:shd w:val="clear" w:color="auto" w:fill="auto"/>
            <w:vAlign w:val="bottom"/>
          </w:tcPr>
          <w:p w14:paraId="194A3F33" w14:textId="77777777" w:rsidR="00425D49" w:rsidRPr="00A43B18" w:rsidRDefault="00425D49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50673528" w14:textId="77777777" w:rsidR="00425D49" w:rsidRPr="00A43B18" w:rsidRDefault="00425D49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226F3120" w14:textId="77777777" w:rsidR="00425D49" w:rsidRPr="00A43B18" w:rsidRDefault="00425D49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14:paraId="1EBC5A31" w14:textId="77777777" w:rsidR="00425D49" w:rsidRPr="00A43B18" w:rsidRDefault="00425D49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425D49" w:rsidRPr="00A43B18" w14:paraId="4ECAB3D2" w14:textId="77777777" w:rsidTr="00E01AA0">
        <w:trPr>
          <w:jc w:val="center"/>
        </w:trPr>
        <w:tc>
          <w:tcPr>
            <w:tcW w:w="1260" w:type="dxa"/>
            <w:shd w:val="clear" w:color="auto" w:fill="auto"/>
            <w:vAlign w:val="bottom"/>
          </w:tcPr>
          <w:p w14:paraId="40F742BC" w14:textId="77777777" w:rsidR="00425D49" w:rsidRPr="00A43B18" w:rsidRDefault="00425D49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68C7EE3A" w14:textId="77777777" w:rsidR="00425D49" w:rsidRPr="00A43B18" w:rsidRDefault="00425D49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590B0F4B" w14:textId="77777777" w:rsidR="00425D49" w:rsidRPr="00A43B18" w:rsidRDefault="00425D49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14:paraId="1856A37D" w14:textId="77777777" w:rsidR="00425D49" w:rsidRPr="00A43B18" w:rsidRDefault="00425D49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51616F15" w14:textId="77777777" w:rsidR="00425D49" w:rsidRPr="00A43B18" w:rsidRDefault="00425D49" w:rsidP="00425D49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21EF52C5" w14:textId="77777777" w:rsidR="00425D49" w:rsidRPr="00A43B18" w:rsidRDefault="00425D49" w:rsidP="00425D49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754716BF" w14:textId="77777777" w:rsidR="00425D49" w:rsidRPr="00A43B18" w:rsidRDefault="00425D49" w:rsidP="00425D49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43408CA8" w14:textId="77777777" w:rsidR="00425D49" w:rsidRPr="00A43B18" w:rsidRDefault="00425D49" w:rsidP="00425D49">
      <w:pPr>
        <w:jc w:val="both"/>
        <w:rPr>
          <w:rFonts w:asciiTheme="minorBidi" w:hAnsiTheme="minorBidi" w:cstheme="minorBidi"/>
          <w:sz w:val="32"/>
          <w:szCs w:val="32"/>
          <w:lang w:val="en-US" w:bidi="ar-BH"/>
        </w:rPr>
      </w:pPr>
    </w:p>
    <w:p w14:paraId="100C5B58" w14:textId="77777777" w:rsidR="00FA664C" w:rsidRPr="00E42C23" w:rsidRDefault="00DD38FC" w:rsidP="00FA664C">
      <w:pPr>
        <w:rPr>
          <w:rFonts w:ascii="Arial" w:hAnsi="Arial" w:cs="Arial"/>
          <w:sz w:val="22"/>
          <w:szCs w:val="22"/>
        </w:rPr>
      </w:pPr>
      <w:r w:rsidRPr="00E42C23">
        <w:rPr>
          <w:rFonts w:ascii="Arial" w:hAnsi="Arial" w:cs="Arial"/>
          <w:sz w:val="22"/>
          <w:szCs w:val="22"/>
        </w:rPr>
        <w:br w:type="page"/>
      </w:r>
      <w:r w:rsidR="00FA664C" w:rsidRPr="00E42C23">
        <w:rPr>
          <w:rFonts w:ascii="Arial" w:hAnsi="Arial" w:cs="Arial"/>
          <w:sz w:val="22"/>
          <w:szCs w:val="22"/>
        </w:rPr>
        <w:lastRenderedPageBreak/>
        <w:t xml:space="preserve"> </w:t>
      </w:r>
    </w:p>
    <w:p w14:paraId="17AD93B2" w14:textId="77777777" w:rsidR="00CA1806" w:rsidRPr="00E42C23" w:rsidRDefault="00CA1806">
      <w:pPr>
        <w:rPr>
          <w:rFonts w:ascii="Arial" w:hAnsi="Arial" w:cs="Arial"/>
          <w:sz w:val="22"/>
          <w:szCs w:val="22"/>
        </w:rPr>
      </w:pPr>
    </w:p>
    <w:p w14:paraId="4EE4831F" w14:textId="77777777" w:rsidR="009C7276" w:rsidRPr="009471FA" w:rsidRDefault="009C7276" w:rsidP="009C7276">
      <w:pPr>
        <w:pStyle w:val="TOCHeading"/>
        <w:rPr>
          <w:rFonts w:asciiTheme="minorBidi" w:hAnsiTheme="minorBidi" w:cstheme="minorBidi"/>
          <w:b/>
          <w:bCs/>
        </w:rPr>
      </w:pPr>
      <w:r w:rsidRPr="009471FA">
        <w:rPr>
          <w:rFonts w:asciiTheme="minorBidi" w:hAnsiTheme="minorBidi" w:cstheme="minorBidi"/>
          <w:b/>
          <w:bCs/>
        </w:rPr>
        <w:t>Table of Contents</w:t>
      </w:r>
    </w:p>
    <w:p w14:paraId="51D5D6D5" w14:textId="2D96F577" w:rsidR="009117E0" w:rsidRPr="009117E0" w:rsidRDefault="00B0724A" w:rsidP="009117E0">
      <w:pPr>
        <w:pStyle w:val="TOC1"/>
        <w:spacing w:line="480" w:lineRule="auto"/>
        <w:rPr>
          <w:rFonts w:asciiTheme="minorBidi" w:eastAsiaTheme="minorEastAsia" w:hAnsiTheme="minorBidi" w:cstheme="minorBidi"/>
          <w:b w:val="0"/>
          <w:bCs w:val="0"/>
          <w:sz w:val="24"/>
          <w:szCs w:val="24"/>
          <w:lang w:val="en-US" w:eastAsia="en-US"/>
        </w:rPr>
      </w:pPr>
      <w:r w:rsidRPr="00E42C23">
        <w:rPr>
          <w:rStyle w:val="Hyperlink"/>
          <w:rFonts w:asciiTheme="minorBidi" w:hAnsiTheme="minorBidi" w:cstheme="minorBidi"/>
          <w:sz w:val="24"/>
          <w:szCs w:val="24"/>
        </w:rPr>
        <w:fldChar w:fldCharType="begin"/>
      </w:r>
      <w:r w:rsidRPr="00E42C23">
        <w:rPr>
          <w:rStyle w:val="Hyperlink"/>
          <w:rFonts w:asciiTheme="minorBidi" w:hAnsiTheme="minorBidi" w:cstheme="minorBidi"/>
          <w:sz w:val="24"/>
          <w:szCs w:val="24"/>
        </w:rPr>
        <w:instrText xml:space="preserve"> TOC \o "1-3" \h \z \u </w:instrText>
      </w:r>
      <w:r w:rsidRPr="00E42C23">
        <w:rPr>
          <w:rStyle w:val="Hyperlink"/>
          <w:rFonts w:asciiTheme="minorBidi" w:hAnsiTheme="minorBidi" w:cstheme="minorBidi"/>
          <w:sz w:val="24"/>
          <w:szCs w:val="24"/>
        </w:rPr>
        <w:fldChar w:fldCharType="separate"/>
      </w:r>
      <w:hyperlink w:anchor="_Toc97463415" w:history="1">
        <w:r w:rsidR="009117E0" w:rsidRPr="009117E0">
          <w:rPr>
            <w:rStyle w:val="Hyperlink"/>
            <w:rFonts w:asciiTheme="minorBidi" w:hAnsiTheme="minorBidi" w:cstheme="minorBidi"/>
            <w:b w:val="0"/>
            <w:bCs w:val="0"/>
            <w:sz w:val="24"/>
            <w:szCs w:val="24"/>
          </w:rPr>
          <w:t>1.</w:t>
        </w:r>
        <w:r w:rsidR="009117E0" w:rsidRPr="009117E0">
          <w:rPr>
            <w:rFonts w:asciiTheme="minorBidi" w:eastAsiaTheme="minorEastAsia" w:hAnsiTheme="minorBidi" w:cstheme="minorBidi"/>
            <w:b w:val="0"/>
            <w:bCs w:val="0"/>
            <w:sz w:val="24"/>
            <w:szCs w:val="24"/>
            <w:lang w:val="en-US" w:eastAsia="en-US"/>
          </w:rPr>
          <w:tab/>
        </w:r>
        <w:r w:rsidR="009117E0" w:rsidRPr="009117E0">
          <w:rPr>
            <w:rStyle w:val="Hyperlink"/>
            <w:rFonts w:asciiTheme="minorBidi" w:hAnsiTheme="minorBidi" w:cstheme="minorBidi"/>
            <w:b w:val="0"/>
            <w:bCs w:val="0"/>
            <w:sz w:val="24"/>
            <w:szCs w:val="24"/>
          </w:rPr>
          <w:t>Objective</w:t>
        </w:r>
        <w:r w:rsidR="009117E0" w:rsidRPr="009117E0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tab/>
        </w:r>
        <w:r w:rsidR="009117E0" w:rsidRPr="009117E0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fldChar w:fldCharType="begin"/>
        </w:r>
        <w:r w:rsidR="009117E0" w:rsidRPr="009117E0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instrText xml:space="preserve"> PAGEREF _Toc97463415 \h </w:instrText>
        </w:r>
        <w:r w:rsidR="009117E0" w:rsidRPr="009117E0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</w:r>
        <w:r w:rsidR="009117E0" w:rsidRPr="009117E0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fldChar w:fldCharType="separate"/>
        </w:r>
        <w:r w:rsidR="009117E0" w:rsidRPr="009117E0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t>4</w:t>
        </w:r>
        <w:r w:rsidR="009117E0" w:rsidRPr="009117E0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fldChar w:fldCharType="end"/>
        </w:r>
      </w:hyperlink>
    </w:p>
    <w:p w14:paraId="139F96B4" w14:textId="1491FCA5" w:rsidR="009117E0" w:rsidRPr="009117E0" w:rsidRDefault="005A7BC5" w:rsidP="009117E0">
      <w:pPr>
        <w:pStyle w:val="TOC1"/>
        <w:spacing w:line="480" w:lineRule="auto"/>
        <w:rPr>
          <w:rFonts w:asciiTheme="minorBidi" w:eastAsiaTheme="minorEastAsia" w:hAnsiTheme="minorBidi" w:cstheme="minorBidi"/>
          <w:b w:val="0"/>
          <w:bCs w:val="0"/>
          <w:sz w:val="24"/>
          <w:szCs w:val="24"/>
          <w:lang w:val="en-US" w:eastAsia="en-US"/>
        </w:rPr>
      </w:pPr>
      <w:hyperlink w:anchor="_Toc97463416" w:history="1">
        <w:r w:rsidR="009117E0" w:rsidRPr="009117E0">
          <w:rPr>
            <w:rStyle w:val="Hyperlink"/>
            <w:rFonts w:asciiTheme="minorBidi" w:hAnsiTheme="minorBidi" w:cstheme="minorBidi"/>
            <w:b w:val="0"/>
            <w:bCs w:val="0"/>
            <w:sz w:val="24"/>
            <w:szCs w:val="24"/>
          </w:rPr>
          <w:t>2.</w:t>
        </w:r>
        <w:r w:rsidR="009117E0" w:rsidRPr="009117E0">
          <w:rPr>
            <w:rFonts w:asciiTheme="minorBidi" w:eastAsiaTheme="minorEastAsia" w:hAnsiTheme="minorBidi" w:cstheme="minorBidi"/>
            <w:b w:val="0"/>
            <w:bCs w:val="0"/>
            <w:sz w:val="24"/>
            <w:szCs w:val="24"/>
            <w:lang w:val="en-US" w:eastAsia="en-US"/>
          </w:rPr>
          <w:tab/>
        </w:r>
        <w:r w:rsidR="009117E0" w:rsidRPr="009117E0">
          <w:rPr>
            <w:rStyle w:val="Hyperlink"/>
            <w:rFonts w:asciiTheme="minorBidi" w:hAnsiTheme="minorBidi" w:cstheme="minorBidi"/>
            <w:b w:val="0"/>
            <w:bCs w:val="0"/>
            <w:sz w:val="24"/>
            <w:szCs w:val="24"/>
          </w:rPr>
          <w:t>Scope</w:t>
        </w:r>
        <w:r w:rsidR="009117E0" w:rsidRPr="009117E0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tab/>
        </w:r>
        <w:r w:rsidR="009117E0" w:rsidRPr="009117E0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fldChar w:fldCharType="begin"/>
        </w:r>
        <w:r w:rsidR="009117E0" w:rsidRPr="009117E0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instrText xml:space="preserve"> PAGEREF _Toc97463416 \h </w:instrText>
        </w:r>
        <w:r w:rsidR="009117E0" w:rsidRPr="009117E0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</w:r>
        <w:r w:rsidR="009117E0" w:rsidRPr="009117E0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fldChar w:fldCharType="separate"/>
        </w:r>
        <w:r w:rsidR="009117E0" w:rsidRPr="009117E0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t>4</w:t>
        </w:r>
        <w:r w:rsidR="009117E0" w:rsidRPr="009117E0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fldChar w:fldCharType="end"/>
        </w:r>
      </w:hyperlink>
    </w:p>
    <w:p w14:paraId="6C652B63" w14:textId="1AAA5D8D" w:rsidR="009117E0" w:rsidRPr="009117E0" w:rsidRDefault="005A7BC5" w:rsidP="009117E0">
      <w:pPr>
        <w:pStyle w:val="TOC1"/>
        <w:spacing w:line="480" w:lineRule="auto"/>
        <w:rPr>
          <w:rFonts w:asciiTheme="minorBidi" w:eastAsiaTheme="minorEastAsia" w:hAnsiTheme="minorBidi" w:cstheme="minorBidi"/>
          <w:b w:val="0"/>
          <w:bCs w:val="0"/>
          <w:sz w:val="24"/>
          <w:szCs w:val="24"/>
          <w:lang w:val="en-US" w:eastAsia="en-US"/>
        </w:rPr>
      </w:pPr>
      <w:hyperlink w:anchor="_Toc97463417" w:history="1">
        <w:r w:rsidR="009117E0" w:rsidRPr="009117E0">
          <w:rPr>
            <w:rStyle w:val="Hyperlink"/>
            <w:rFonts w:asciiTheme="minorBidi" w:hAnsiTheme="minorBidi" w:cstheme="minorBidi"/>
            <w:b w:val="0"/>
            <w:bCs w:val="0"/>
            <w:sz w:val="24"/>
            <w:szCs w:val="24"/>
          </w:rPr>
          <w:t>3.</w:t>
        </w:r>
        <w:r w:rsidR="009117E0" w:rsidRPr="009117E0">
          <w:rPr>
            <w:rFonts w:asciiTheme="minorBidi" w:eastAsiaTheme="minorEastAsia" w:hAnsiTheme="minorBidi" w:cstheme="minorBidi"/>
            <w:b w:val="0"/>
            <w:bCs w:val="0"/>
            <w:sz w:val="24"/>
            <w:szCs w:val="24"/>
            <w:lang w:val="en-US" w:eastAsia="en-US"/>
          </w:rPr>
          <w:tab/>
        </w:r>
        <w:r w:rsidR="009117E0" w:rsidRPr="009117E0">
          <w:rPr>
            <w:rStyle w:val="Hyperlink"/>
            <w:rFonts w:asciiTheme="minorBidi" w:hAnsiTheme="minorBidi" w:cstheme="minorBidi"/>
            <w:b w:val="0"/>
            <w:bCs w:val="0"/>
            <w:sz w:val="24"/>
            <w:szCs w:val="24"/>
          </w:rPr>
          <w:t>Policy</w:t>
        </w:r>
        <w:r w:rsidR="009117E0" w:rsidRPr="009117E0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tab/>
        </w:r>
        <w:r w:rsidR="009117E0" w:rsidRPr="009117E0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fldChar w:fldCharType="begin"/>
        </w:r>
        <w:r w:rsidR="009117E0" w:rsidRPr="009117E0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instrText xml:space="preserve"> PAGEREF _Toc97463417 \h </w:instrText>
        </w:r>
        <w:r w:rsidR="009117E0" w:rsidRPr="009117E0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</w:r>
        <w:r w:rsidR="009117E0" w:rsidRPr="009117E0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fldChar w:fldCharType="separate"/>
        </w:r>
        <w:r w:rsidR="009117E0" w:rsidRPr="009117E0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t>4</w:t>
        </w:r>
        <w:r w:rsidR="009117E0" w:rsidRPr="009117E0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fldChar w:fldCharType="end"/>
        </w:r>
      </w:hyperlink>
    </w:p>
    <w:p w14:paraId="003E776B" w14:textId="4B1354A2" w:rsidR="009117E0" w:rsidRPr="009117E0" w:rsidRDefault="005A7BC5" w:rsidP="009117E0">
      <w:pPr>
        <w:pStyle w:val="TOC2"/>
        <w:rPr>
          <w:rFonts w:asciiTheme="minorBidi" w:eastAsiaTheme="minorEastAsia" w:hAnsiTheme="minorBidi" w:cstheme="minorBidi"/>
          <w:noProof/>
          <w:lang w:val="en-US" w:eastAsia="en-US"/>
        </w:rPr>
      </w:pPr>
      <w:hyperlink w:anchor="_Toc97463418" w:history="1">
        <w:r w:rsidR="009117E0" w:rsidRPr="009117E0">
          <w:rPr>
            <w:rStyle w:val="Hyperlink"/>
            <w:rFonts w:asciiTheme="minorBidi" w:hAnsiTheme="minorBidi" w:cstheme="minorBidi"/>
            <w:noProof/>
          </w:rPr>
          <w:t>3.1</w:t>
        </w:r>
        <w:r w:rsidR="009117E0" w:rsidRPr="009117E0">
          <w:rPr>
            <w:rFonts w:asciiTheme="minorBidi" w:eastAsiaTheme="minorEastAsia" w:hAnsiTheme="minorBidi" w:cstheme="minorBidi"/>
            <w:noProof/>
            <w:lang w:val="en-US" w:eastAsia="en-US"/>
          </w:rPr>
          <w:tab/>
        </w:r>
        <w:r w:rsidR="009117E0" w:rsidRPr="009117E0">
          <w:rPr>
            <w:rStyle w:val="Hyperlink"/>
            <w:rFonts w:asciiTheme="minorBidi" w:hAnsiTheme="minorBidi" w:cstheme="minorBidi"/>
            <w:noProof/>
          </w:rPr>
          <w:t>General Requirements</w:t>
        </w:r>
        <w:r w:rsidR="009117E0" w:rsidRPr="009117E0">
          <w:rPr>
            <w:rFonts w:asciiTheme="minorBidi" w:hAnsiTheme="minorBidi" w:cstheme="minorBidi"/>
            <w:noProof/>
            <w:webHidden/>
          </w:rPr>
          <w:tab/>
        </w:r>
        <w:r w:rsidR="009117E0" w:rsidRPr="009117E0">
          <w:rPr>
            <w:rFonts w:asciiTheme="minorBidi" w:hAnsiTheme="minorBidi" w:cstheme="minorBidi"/>
            <w:noProof/>
            <w:webHidden/>
          </w:rPr>
          <w:fldChar w:fldCharType="begin"/>
        </w:r>
        <w:r w:rsidR="009117E0" w:rsidRPr="009117E0">
          <w:rPr>
            <w:rFonts w:asciiTheme="minorBidi" w:hAnsiTheme="minorBidi" w:cstheme="minorBidi"/>
            <w:noProof/>
            <w:webHidden/>
          </w:rPr>
          <w:instrText xml:space="preserve"> PAGEREF _Toc97463418 \h </w:instrText>
        </w:r>
        <w:r w:rsidR="009117E0" w:rsidRPr="009117E0">
          <w:rPr>
            <w:rFonts w:asciiTheme="minorBidi" w:hAnsiTheme="minorBidi" w:cstheme="minorBidi"/>
            <w:noProof/>
            <w:webHidden/>
          </w:rPr>
        </w:r>
        <w:r w:rsidR="009117E0" w:rsidRPr="009117E0">
          <w:rPr>
            <w:rFonts w:asciiTheme="minorBidi" w:hAnsiTheme="minorBidi" w:cstheme="minorBidi"/>
            <w:noProof/>
            <w:webHidden/>
          </w:rPr>
          <w:fldChar w:fldCharType="separate"/>
        </w:r>
        <w:r w:rsidR="009117E0" w:rsidRPr="009117E0">
          <w:rPr>
            <w:rFonts w:asciiTheme="minorBidi" w:hAnsiTheme="minorBidi" w:cstheme="minorBidi"/>
            <w:noProof/>
            <w:webHidden/>
          </w:rPr>
          <w:t>4</w:t>
        </w:r>
        <w:r w:rsidR="009117E0" w:rsidRPr="009117E0">
          <w:rPr>
            <w:rFonts w:asciiTheme="minorBidi" w:hAnsiTheme="minorBidi" w:cstheme="minorBidi"/>
            <w:noProof/>
            <w:webHidden/>
          </w:rPr>
          <w:fldChar w:fldCharType="end"/>
        </w:r>
      </w:hyperlink>
    </w:p>
    <w:p w14:paraId="7778007C" w14:textId="6ABD5C28" w:rsidR="009117E0" w:rsidRPr="009117E0" w:rsidRDefault="005A7BC5" w:rsidP="009117E0">
      <w:pPr>
        <w:pStyle w:val="TOC2"/>
        <w:rPr>
          <w:rFonts w:asciiTheme="minorBidi" w:eastAsiaTheme="minorEastAsia" w:hAnsiTheme="minorBidi" w:cstheme="minorBidi"/>
          <w:noProof/>
          <w:lang w:val="en-US" w:eastAsia="en-US"/>
        </w:rPr>
      </w:pPr>
      <w:hyperlink w:anchor="_Toc97463421" w:history="1">
        <w:r w:rsidR="009117E0" w:rsidRPr="009117E0">
          <w:rPr>
            <w:rStyle w:val="Hyperlink"/>
            <w:rFonts w:asciiTheme="minorBidi" w:hAnsiTheme="minorBidi" w:cstheme="minorBidi"/>
            <w:noProof/>
          </w:rPr>
          <w:t>3.2</w:t>
        </w:r>
        <w:r w:rsidR="009117E0" w:rsidRPr="009117E0">
          <w:rPr>
            <w:rFonts w:asciiTheme="minorBidi" w:eastAsiaTheme="minorEastAsia" w:hAnsiTheme="minorBidi" w:cstheme="minorBidi"/>
            <w:noProof/>
            <w:lang w:val="en-US" w:eastAsia="en-US"/>
          </w:rPr>
          <w:tab/>
        </w:r>
        <w:r w:rsidR="009117E0" w:rsidRPr="009117E0">
          <w:rPr>
            <w:rStyle w:val="Hyperlink"/>
            <w:rFonts w:asciiTheme="minorBidi" w:hAnsiTheme="minorBidi" w:cstheme="minorBidi"/>
            <w:noProof/>
          </w:rPr>
          <w:t>Authorization</w:t>
        </w:r>
        <w:r w:rsidR="009117E0" w:rsidRPr="009117E0">
          <w:rPr>
            <w:rFonts w:asciiTheme="minorBidi" w:hAnsiTheme="minorBidi" w:cstheme="minorBidi"/>
            <w:noProof/>
            <w:webHidden/>
          </w:rPr>
          <w:tab/>
        </w:r>
        <w:r w:rsidR="009117E0" w:rsidRPr="009117E0">
          <w:rPr>
            <w:rFonts w:asciiTheme="minorBidi" w:hAnsiTheme="minorBidi" w:cstheme="minorBidi"/>
            <w:noProof/>
            <w:webHidden/>
          </w:rPr>
          <w:fldChar w:fldCharType="begin"/>
        </w:r>
        <w:r w:rsidR="009117E0" w:rsidRPr="009117E0">
          <w:rPr>
            <w:rFonts w:asciiTheme="minorBidi" w:hAnsiTheme="minorBidi" w:cstheme="minorBidi"/>
            <w:noProof/>
            <w:webHidden/>
          </w:rPr>
          <w:instrText xml:space="preserve"> PAGEREF _Toc97463421 \h </w:instrText>
        </w:r>
        <w:r w:rsidR="009117E0" w:rsidRPr="009117E0">
          <w:rPr>
            <w:rFonts w:asciiTheme="minorBidi" w:hAnsiTheme="minorBidi" w:cstheme="minorBidi"/>
            <w:noProof/>
            <w:webHidden/>
          </w:rPr>
        </w:r>
        <w:r w:rsidR="009117E0" w:rsidRPr="009117E0">
          <w:rPr>
            <w:rFonts w:asciiTheme="minorBidi" w:hAnsiTheme="minorBidi" w:cstheme="minorBidi"/>
            <w:noProof/>
            <w:webHidden/>
          </w:rPr>
          <w:fldChar w:fldCharType="separate"/>
        </w:r>
        <w:r w:rsidR="009117E0" w:rsidRPr="009117E0">
          <w:rPr>
            <w:rFonts w:asciiTheme="minorBidi" w:hAnsiTheme="minorBidi" w:cstheme="minorBidi"/>
            <w:noProof/>
            <w:webHidden/>
          </w:rPr>
          <w:t>4</w:t>
        </w:r>
        <w:r w:rsidR="009117E0" w:rsidRPr="009117E0">
          <w:rPr>
            <w:rFonts w:asciiTheme="minorBidi" w:hAnsiTheme="minorBidi" w:cstheme="minorBidi"/>
            <w:noProof/>
            <w:webHidden/>
          </w:rPr>
          <w:fldChar w:fldCharType="end"/>
        </w:r>
      </w:hyperlink>
    </w:p>
    <w:p w14:paraId="51B7933A" w14:textId="5FFA96DE" w:rsidR="009117E0" w:rsidRPr="009117E0" w:rsidRDefault="005A7BC5" w:rsidP="009117E0">
      <w:pPr>
        <w:pStyle w:val="TOC2"/>
        <w:rPr>
          <w:rFonts w:asciiTheme="minorBidi" w:eastAsiaTheme="minorEastAsia" w:hAnsiTheme="minorBidi" w:cstheme="minorBidi"/>
          <w:noProof/>
          <w:lang w:val="en-US" w:eastAsia="en-US"/>
        </w:rPr>
      </w:pPr>
      <w:hyperlink w:anchor="_Toc97463422" w:history="1">
        <w:r w:rsidR="009117E0" w:rsidRPr="009117E0">
          <w:rPr>
            <w:rStyle w:val="Hyperlink"/>
            <w:rFonts w:asciiTheme="minorBidi" w:hAnsiTheme="minorBidi" w:cstheme="minorBidi"/>
            <w:noProof/>
          </w:rPr>
          <w:t>3.3</w:t>
        </w:r>
        <w:r w:rsidR="009117E0" w:rsidRPr="009117E0">
          <w:rPr>
            <w:rFonts w:asciiTheme="minorBidi" w:eastAsiaTheme="minorEastAsia" w:hAnsiTheme="minorBidi" w:cstheme="minorBidi"/>
            <w:noProof/>
            <w:lang w:val="en-US" w:eastAsia="en-US"/>
          </w:rPr>
          <w:tab/>
        </w:r>
        <w:r w:rsidR="009117E0" w:rsidRPr="009117E0">
          <w:rPr>
            <w:rStyle w:val="Hyperlink"/>
            <w:rFonts w:asciiTheme="minorBidi" w:hAnsiTheme="minorBidi" w:cstheme="minorBidi"/>
            <w:noProof/>
          </w:rPr>
          <w:t>Authentication of Wireless Clients</w:t>
        </w:r>
        <w:r w:rsidR="009117E0" w:rsidRPr="009117E0">
          <w:rPr>
            <w:rFonts w:asciiTheme="minorBidi" w:hAnsiTheme="minorBidi" w:cstheme="minorBidi"/>
            <w:noProof/>
            <w:webHidden/>
          </w:rPr>
          <w:tab/>
        </w:r>
        <w:r w:rsidR="009117E0" w:rsidRPr="009117E0">
          <w:rPr>
            <w:rFonts w:asciiTheme="minorBidi" w:hAnsiTheme="minorBidi" w:cstheme="minorBidi"/>
            <w:noProof/>
            <w:webHidden/>
          </w:rPr>
          <w:fldChar w:fldCharType="begin"/>
        </w:r>
        <w:r w:rsidR="009117E0" w:rsidRPr="009117E0">
          <w:rPr>
            <w:rFonts w:asciiTheme="minorBidi" w:hAnsiTheme="minorBidi" w:cstheme="minorBidi"/>
            <w:noProof/>
            <w:webHidden/>
          </w:rPr>
          <w:instrText xml:space="preserve"> PAGEREF _Toc97463422 \h </w:instrText>
        </w:r>
        <w:r w:rsidR="009117E0" w:rsidRPr="009117E0">
          <w:rPr>
            <w:rFonts w:asciiTheme="minorBidi" w:hAnsiTheme="minorBidi" w:cstheme="minorBidi"/>
            <w:noProof/>
            <w:webHidden/>
          </w:rPr>
        </w:r>
        <w:r w:rsidR="009117E0" w:rsidRPr="009117E0">
          <w:rPr>
            <w:rFonts w:asciiTheme="minorBidi" w:hAnsiTheme="minorBidi" w:cstheme="minorBidi"/>
            <w:noProof/>
            <w:webHidden/>
          </w:rPr>
          <w:fldChar w:fldCharType="separate"/>
        </w:r>
        <w:r w:rsidR="009117E0" w:rsidRPr="009117E0">
          <w:rPr>
            <w:rFonts w:asciiTheme="minorBidi" w:hAnsiTheme="minorBidi" w:cstheme="minorBidi"/>
            <w:noProof/>
            <w:webHidden/>
          </w:rPr>
          <w:t>4</w:t>
        </w:r>
        <w:r w:rsidR="009117E0" w:rsidRPr="009117E0">
          <w:rPr>
            <w:rFonts w:asciiTheme="minorBidi" w:hAnsiTheme="minorBidi" w:cstheme="minorBidi"/>
            <w:noProof/>
            <w:webHidden/>
          </w:rPr>
          <w:fldChar w:fldCharType="end"/>
        </w:r>
      </w:hyperlink>
    </w:p>
    <w:p w14:paraId="0A97FBCE" w14:textId="0E8AD6E1" w:rsidR="009117E0" w:rsidRPr="009117E0" w:rsidRDefault="005A7BC5" w:rsidP="009117E0">
      <w:pPr>
        <w:pStyle w:val="TOC2"/>
        <w:rPr>
          <w:rFonts w:asciiTheme="minorBidi" w:eastAsiaTheme="minorEastAsia" w:hAnsiTheme="minorBidi" w:cstheme="minorBidi"/>
          <w:noProof/>
          <w:lang w:val="en-US" w:eastAsia="en-US"/>
        </w:rPr>
      </w:pPr>
      <w:hyperlink w:anchor="_Toc97463431" w:history="1">
        <w:r w:rsidR="009117E0" w:rsidRPr="009117E0">
          <w:rPr>
            <w:rStyle w:val="Hyperlink"/>
            <w:rFonts w:asciiTheme="minorBidi" w:hAnsiTheme="minorBidi" w:cstheme="minorBidi"/>
            <w:noProof/>
          </w:rPr>
          <w:t>3.4</w:t>
        </w:r>
        <w:r w:rsidR="009117E0" w:rsidRPr="009117E0">
          <w:rPr>
            <w:rFonts w:asciiTheme="minorBidi" w:eastAsiaTheme="minorEastAsia" w:hAnsiTheme="minorBidi" w:cstheme="minorBidi"/>
            <w:noProof/>
            <w:lang w:val="en-US" w:eastAsia="en-US"/>
          </w:rPr>
          <w:tab/>
        </w:r>
        <w:r w:rsidR="009117E0" w:rsidRPr="009117E0">
          <w:rPr>
            <w:rStyle w:val="Hyperlink"/>
            <w:rFonts w:asciiTheme="minorBidi" w:hAnsiTheme="minorBidi" w:cstheme="minorBidi"/>
            <w:noProof/>
          </w:rPr>
          <w:t>Encryption</w:t>
        </w:r>
        <w:r w:rsidR="009117E0" w:rsidRPr="009117E0">
          <w:rPr>
            <w:rFonts w:asciiTheme="minorBidi" w:hAnsiTheme="minorBidi" w:cstheme="minorBidi"/>
            <w:noProof/>
            <w:webHidden/>
          </w:rPr>
          <w:tab/>
        </w:r>
        <w:r w:rsidR="009117E0" w:rsidRPr="009117E0">
          <w:rPr>
            <w:rFonts w:asciiTheme="minorBidi" w:hAnsiTheme="minorBidi" w:cstheme="minorBidi"/>
            <w:noProof/>
            <w:webHidden/>
          </w:rPr>
          <w:fldChar w:fldCharType="begin"/>
        </w:r>
        <w:r w:rsidR="009117E0" w:rsidRPr="009117E0">
          <w:rPr>
            <w:rFonts w:asciiTheme="minorBidi" w:hAnsiTheme="minorBidi" w:cstheme="minorBidi"/>
            <w:noProof/>
            <w:webHidden/>
          </w:rPr>
          <w:instrText xml:space="preserve"> PAGEREF _Toc97463431 \h </w:instrText>
        </w:r>
        <w:r w:rsidR="009117E0" w:rsidRPr="009117E0">
          <w:rPr>
            <w:rFonts w:asciiTheme="minorBidi" w:hAnsiTheme="minorBidi" w:cstheme="minorBidi"/>
            <w:noProof/>
            <w:webHidden/>
          </w:rPr>
        </w:r>
        <w:r w:rsidR="009117E0" w:rsidRPr="009117E0">
          <w:rPr>
            <w:rFonts w:asciiTheme="minorBidi" w:hAnsiTheme="minorBidi" w:cstheme="minorBidi"/>
            <w:noProof/>
            <w:webHidden/>
          </w:rPr>
          <w:fldChar w:fldCharType="separate"/>
        </w:r>
        <w:r w:rsidR="009117E0" w:rsidRPr="009117E0">
          <w:rPr>
            <w:rFonts w:asciiTheme="minorBidi" w:hAnsiTheme="minorBidi" w:cstheme="minorBidi"/>
            <w:noProof/>
            <w:webHidden/>
          </w:rPr>
          <w:t>5</w:t>
        </w:r>
        <w:r w:rsidR="009117E0" w:rsidRPr="009117E0">
          <w:rPr>
            <w:rFonts w:asciiTheme="minorBidi" w:hAnsiTheme="minorBidi" w:cstheme="minorBidi"/>
            <w:noProof/>
            <w:webHidden/>
          </w:rPr>
          <w:fldChar w:fldCharType="end"/>
        </w:r>
      </w:hyperlink>
    </w:p>
    <w:p w14:paraId="03A3B840" w14:textId="443073E0" w:rsidR="009117E0" w:rsidRPr="009117E0" w:rsidRDefault="005A7BC5" w:rsidP="009117E0">
      <w:pPr>
        <w:pStyle w:val="TOC2"/>
        <w:rPr>
          <w:rFonts w:asciiTheme="minorBidi" w:eastAsiaTheme="minorEastAsia" w:hAnsiTheme="minorBidi" w:cstheme="minorBidi"/>
          <w:noProof/>
          <w:lang w:val="en-US" w:eastAsia="en-US"/>
        </w:rPr>
      </w:pPr>
      <w:hyperlink w:anchor="_Toc97463433" w:history="1">
        <w:r w:rsidR="009117E0" w:rsidRPr="009117E0">
          <w:rPr>
            <w:rStyle w:val="Hyperlink"/>
            <w:rFonts w:asciiTheme="minorBidi" w:hAnsiTheme="minorBidi" w:cstheme="minorBidi"/>
            <w:noProof/>
          </w:rPr>
          <w:t>3.5</w:t>
        </w:r>
        <w:r w:rsidR="009117E0" w:rsidRPr="009117E0">
          <w:rPr>
            <w:rFonts w:asciiTheme="minorBidi" w:eastAsiaTheme="minorEastAsia" w:hAnsiTheme="minorBidi" w:cstheme="minorBidi"/>
            <w:noProof/>
            <w:lang w:val="en-US" w:eastAsia="en-US"/>
          </w:rPr>
          <w:tab/>
        </w:r>
        <w:r w:rsidR="009117E0" w:rsidRPr="009117E0">
          <w:rPr>
            <w:rStyle w:val="Hyperlink"/>
            <w:rFonts w:asciiTheme="minorBidi" w:hAnsiTheme="minorBidi" w:cstheme="minorBidi"/>
            <w:noProof/>
          </w:rPr>
          <w:t>Wireless Access Control.</w:t>
        </w:r>
        <w:r w:rsidR="009117E0" w:rsidRPr="009117E0">
          <w:rPr>
            <w:rFonts w:asciiTheme="minorBidi" w:hAnsiTheme="minorBidi" w:cstheme="minorBidi"/>
            <w:noProof/>
            <w:webHidden/>
          </w:rPr>
          <w:tab/>
        </w:r>
        <w:r w:rsidR="009117E0" w:rsidRPr="009117E0">
          <w:rPr>
            <w:rFonts w:asciiTheme="minorBidi" w:hAnsiTheme="minorBidi" w:cstheme="minorBidi"/>
            <w:noProof/>
            <w:webHidden/>
          </w:rPr>
          <w:fldChar w:fldCharType="begin"/>
        </w:r>
        <w:r w:rsidR="009117E0" w:rsidRPr="009117E0">
          <w:rPr>
            <w:rFonts w:asciiTheme="minorBidi" w:hAnsiTheme="minorBidi" w:cstheme="minorBidi"/>
            <w:noProof/>
            <w:webHidden/>
          </w:rPr>
          <w:instrText xml:space="preserve"> PAGEREF _Toc97463433 \h </w:instrText>
        </w:r>
        <w:r w:rsidR="009117E0" w:rsidRPr="009117E0">
          <w:rPr>
            <w:rFonts w:asciiTheme="minorBidi" w:hAnsiTheme="minorBidi" w:cstheme="minorBidi"/>
            <w:noProof/>
            <w:webHidden/>
          </w:rPr>
        </w:r>
        <w:r w:rsidR="009117E0" w:rsidRPr="009117E0">
          <w:rPr>
            <w:rFonts w:asciiTheme="minorBidi" w:hAnsiTheme="minorBidi" w:cstheme="minorBidi"/>
            <w:noProof/>
            <w:webHidden/>
          </w:rPr>
          <w:fldChar w:fldCharType="separate"/>
        </w:r>
        <w:r w:rsidR="009117E0" w:rsidRPr="009117E0">
          <w:rPr>
            <w:rFonts w:asciiTheme="minorBidi" w:hAnsiTheme="minorBidi" w:cstheme="minorBidi"/>
            <w:noProof/>
            <w:webHidden/>
          </w:rPr>
          <w:t>5</w:t>
        </w:r>
        <w:r w:rsidR="009117E0" w:rsidRPr="009117E0">
          <w:rPr>
            <w:rFonts w:asciiTheme="minorBidi" w:hAnsiTheme="minorBidi" w:cstheme="minorBidi"/>
            <w:noProof/>
            <w:webHidden/>
          </w:rPr>
          <w:fldChar w:fldCharType="end"/>
        </w:r>
      </w:hyperlink>
    </w:p>
    <w:p w14:paraId="3AE01B62" w14:textId="03EE467F" w:rsidR="009117E0" w:rsidRPr="009117E0" w:rsidRDefault="005A7BC5" w:rsidP="009117E0">
      <w:pPr>
        <w:pStyle w:val="TOC2"/>
        <w:rPr>
          <w:rFonts w:asciiTheme="minorBidi" w:eastAsiaTheme="minorEastAsia" w:hAnsiTheme="minorBidi" w:cstheme="minorBidi"/>
          <w:noProof/>
          <w:lang w:val="en-US" w:eastAsia="en-US"/>
        </w:rPr>
      </w:pPr>
      <w:hyperlink w:anchor="_Toc97463434" w:history="1">
        <w:r w:rsidR="009117E0" w:rsidRPr="009117E0">
          <w:rPr>
            <w:rStyle w:val="Hyperlink"/>
            <w:rFonts w:asciiTheme="minorBidi" w:hAnsiTheme="minorBidi" w:cstheme="minorBidi"/>
            <w:noProof/>
          </w:rPr>
          <w:t>3.6</w:t>
        </w:r>
        <w:r w:rsidR="009117E0" w:rsidRPr="009117E0">
          <w:rPr>
            <w:rFonts w:asciiTheme="minorBidi" w:eastAsiaTheme="minorEastAsia" w:hAnsiTheme="minorBidi" w:cstheme="minorBidi"/>
            <w:noProof/>
            <w:lang w:val="en-US" w:eastAsia="en-US"/>
          </w:rPr>
          <w:tab/>
        </w:r>
        <w:r w:rsidR="009117E0" w:rsidRPr="009117E0">
          <w:rPr>
            <w:rStyle w:val="Hyperlink"/>
            <w:rFonts w:asciiTheme="minorBidi" w:hAnsiTheme="minorBidi" w:cstheme="minorBidi"/>
            <w:noProof/>
          </w:rPr>
          <w:t>Wireless Client Security Standard</w:t>
        </w:r>
        <w:r w:rsidR="009117E0" w:rsidRPr="009117E0">
          <w:rPr>
            <w:rFonts w:asciiTheme="minorBidi" w:hAnsiTheme="minorBidi" w:cstheme="minorBidi"/>
            <w:noProof/>
            <w:webHidden/>
          </w:rPr>
          <w:tab/>
        </w:r>
        <w:r w:rsidR="009117E0" w:rsidRPr="009117E0">
          <w:rPr>
            <w:rFonts w:asciiTheme="minorBidi" w:hAnsiTheme="minorBidi" w:cstheme="minorBidi"/>
            <w:noProof/>
            <w:webHidden/>
          </w:rPr>
          <w:fldChar w:fldCharType="begin"/>
        </w:r>
        <w:r w:rsidR="009117E0" w:rsidRPr="009117E0">
          <w:rPr>
            <w:rFonts w:asciiTheme="minorBidi" w:hAnsiTheme="minorBidi" w:cstheme="minorBidi"/>
            <w:noProof/>
            <w:webHidden/>
          </w:rPr>
          <w:instrText xml:space="preserve"> PAGEREF _Toc97463434 \h </w:instrText>
        </w:r>
        <w:r w:rsidR="009117E0" w:rsidRPr="009117E0">
          <w:rPr>
            <w:rFonts w:asciiTheme="minorBidi" w:hAnsiTheme="minorBidi" w:cstheme="minorBidi"/>
            <w:noProof/>
            <w:webHidden/>
          </w:rPr>
        </w:r>
        <w:r w:rsidR="009117E0" w:rsidRPr="009117E0">
          <w:rPr>
            <w:rFonts w:asciiTheme="minorBidi" w:hAnsiTheme="minorBidi" w:cstheme="minorBidi"/>
            <w:noProof/>
            <w:webHidden/>
          </w:rPr>
          <w:fldChar w:fldCharType="separate"/>
        </w:r>
        <w:r w:rsidR="009117E0" w:rsidRPr="009117E0">
          <w:rPr>
            <w:rFonts w:asciiTheme="minorBidi" w:hAnsiTheme="minorBidi" w:cstheme="minorBidi"/>
            <w:noProof/>
            <w:webHidden/>
          </w:rPr>
          <w:t>5</w:t>
        </w:r>
        <w:r w:rsidR="009117E0" w:rsidRPr="009117E0">
          <w:rPr>
            <w:rFonts w:asciiTheme="minorBidi" w:hAnsiTheme="minorBidi" w:cstheme="minorBidi"/>
            <w:noProof/>
            <w:webHidden/>
          </w:rPr>
          <w:fldChar w:fldCharType="end"/>
        </w:r>
      </w:hyperlink>
    </w:p>
    <w:p w14:paraId="428757EB" w14:textId="51CB9BC0" w:rsidR="009117E0" w:rsidRPr="009117E0" w:rsidRDefault="005A7BC5" w:rsidP="009117E0">
      <w:pPr>
        <w:pStyle w:val="TOC2"/>
        <w:rPr>
          <w:rFonts w:asciiTheme="minorBidi" w:eastAsiaTheme="minorEastAsia" w:hAnsiTheme="minorBidi" w:cstheme="minorBidi"/>
          <w:noProof/>
          <w:lang w:val="en-US" w:eastAsia="en-US"/>
        </w:rPr>
      </w:pPr>
      <w:hyperlink w:anchor="_Toc97463435" w:history="1">
        <w:r w:rsidR="009117E0" w:rsidRPr="009117E0">
          <w:rPr>
            <w:rStyle w:val="Hyperlink"/>
            <w:rFonts w:asciiTheme="minorBidi" w:hAnsiTheme="minorBidi" w:cstheme="minorBidi"/>
            <w:noProof/>
          </w:rPr>
          <w:t>3.7</w:t>
        </w:r>
        <w:r w:rsidR="009117E0" w:rsidRPr="009117E0">
          <w:rPr>
            <w:rFonts w:asciiTheme="minorBidi" w:eastAsiaTheme="minorEastAsia" w:hAnsiTheme="minorBidi" w:cstheme="minorBidi"/>
            <w:noProof/>
            <w:lang w:val="en-US" w:eastAsia="en-US"/>
          </w:rPr>
          <w:tab/>
        </w:r>
        <w:r w:rsidR="009117E0" w:rsidRPr="009117E0">
          <w:rPr>
            <w:rStyle w:val="Hyperlink"/>
            <w:rFonts w:asciiTheme="minorBidi" w:hAnsiTheme="minorBidi" w:cstheme="minorBidi"/>
            <w:noProof/>
          </w:rPr>
          <w:t>Wireless Physical Security</w:t>
        </w:r>
        <w:r w:rsidR="009117E0" w:rsidRPr="009117E0">
          <w:rPr>
            <w:rFonts w:asciiTheme="minorBidi" w:hAnsiTheme="minorBidi" w:cstheme="minorBidi"/>
            <w:noProof/>
            <w:webHidden/>
          </w:rPr>
          <w:tab/>
        </w:r>
        <w:r w:rsidR="009117E0" w:rsidRPr="009117E0">
          <w:rPr>
            <w:rFonts w:asciiTheme="minorBidi" w:hAnsiTheme="minorBidi" w:cstheme="minorBidi"/>
            <w:noProof/>
            <w:webHidden/>
          </w:rPr>
          <w:fldChar w:fldCharType="begin"/>
        </w:r>
        <w:r w:rsidR="009117E0" w:rsidRPr="009117E0">
          <w:rPr>
            <w:rFonts w:asciiTheme="minorBidi" w:hAnsiTheme="minorBidi" w:cstheme="minorBidi"/>
            <w:noProof/>
            <w:webHidden/>
          </w:rPr>
          <w:instrText xml:space="preserve"> PAGEREF _Toc97463435 \h </w:instrText>
        </w:r>
        <w:r w:rsidR="009117E0" w:rsidRPr="009117E0">
          <w:rPr>
            <w:rFonts w:asciiTheme="minorBidi" w:hAnsiTheme="minorBidi" w:cstheme="minorBidi"/>
            <w:noProof/>
            <w:webHidden/>
          </w:rPr>
        </w:r>
        <w:r w:rsidR="009117E0" w:rsidRPr="009117E0">
          <w:rPr>
            <w:rFonts w:asciiTheme="minorBidi" w:hAnsiTheme="minorBidi" w:cstheme="minorBidi"/>
            <w:noProof/>
            <w:webHidden/>
          </w:rPr>
          <w:fldChar w:fldCharType="separate"/>
        </w:r>
        <w:r w:rsidR="009117E0" w:rsidRPr="009117E0">
          <w:rPr>
            <w:rFonts w:asciiTheme="minorBidi" w:hAnsiTheme="minorBidi" w:cstheme="minorBidi"/>
            <w:noProof/>
            <w:webHidden/>
          </w:rPr>
          <w:t>5</w:t>
        </w:r>
        <w:r w:rsidR="009117E0" w:rsidRPr="009117E0">
          <w:rPr>
            <w:rFonts w:asciiTheme="minorBidi" w:hAnsiTheme="minorBidi" w:cstheme="minorBidi"/>
            <w:noProof/>
            <w:webHidden/>
          </w:rPr>
          <w:fldChar w:fldCharType="end"/>
        </w:r>
      </w:hyperlink>
    </w:p>
    <w:p w14:paraId="5D4499A0" w14:textId="06E963D1" w:rsidR="009117E0" w:rsidRPr="009117E0" w:rsidRDefault="005A7BC5" w:rsidP="009117E0">
      <w:pPr>
        <w:pStyle w:val="TOC2"/>
        <w:rPr>
          <w:rFonts w:asciiTheme="minorBidi" w:eastAsiaTheme="minorEastAsia" w:hAnsiTheme="minorBidi" w:cstheme="minorBidi"/>
          <w:noProof/>
          <w:lang w:val="en-US" w:eastAsia="en-US"/>
        </w:rPr>
      </w:pPr>
      <w:hyperlink w:anchor="_Toc97463436" w:history="1">
        <w:r w:rsidR="009117E0" w:rsidRPr="009117E0">
          <w:rPr>
            <w:rStyle w:val="Hyperlink"/>
            <w:rFonts w:asciiTheme="minorBidi" w:hAnsiTheme="minorBidi" w:cstheme="minorBidi"/>
            <w:noProof/>
          </w:rPr>
          <w:t>3.8</w:t>
        </w:r>
        <w:r w:rsidR="009117E0" w:rsidRPr="009117E0">
          <w:rPr>
            <w:rFonts w:asciiTheme="minorBidi" w:eastAsiaTheme="minorEastAsia" w:hAnsiTheme="minorBidi" w:cstheme="minorBidi"/>
            <w:noProof/>
            <w:lang w:val="en-US" w:eastAsia="en-US"/>
          </w:rPr>
          <w:tab/>
        </w:r>
        <w:r w:rsidR="009117E0" w:rsidRPr="009117E0">
          <w:rPr>
            <w:rStyle w:val="Hyperlink"/>
            <w:rFonts w:asciiTheme="minorBidi" w:hAnsiTheme="minorBidi" w:cstheme="minorBidi"/>
            <w:noProof/>
          </w:rPr>
          <w:t>Wireless Logical Security</w:t>
        </w:r>
        <w:r w:rsidR="009117E0" w:rsidRPr="009117E0">
          <w:rPr>
            <w:rFonts w:asciiTheme="minorBidi" w:hAnsiTheme="minorBidi" w:cstheme="minorBidi"/>
            <w:noProof/>
            <w:webHidden/>
          </w:rPr>
          <w:tab/>
        </w:r>
        <w:r w:rsidR="009117E0" w:rsidRPr="009117E0">
          <w:rPr>
            <w:rFonts w:asciiTheme="minorBidi" w:hAnsiTheme="minorBidi" w:cstheme="minorBidi"/>
            <w:noProof/>
            <w:webHidden/>
          </w:rPr>
          <w:fldChar w:fldCharType="begin"/>
        </w:r>
        <w:r w:rsidR="009117E0" w:rsidRPr="009117E0">
          <w:rPr>
            <w:rFonts w:asciiTheme="minorBidi" w:hAnsiTheme="minorBidi" w:cstheme="minorBidi"/>
            <w:noProof/>
            <w:webHidden/>
          </w:rPr>
          <w:instrText xml:space="preserve"> PAGEREF _Toc97463436 \h </w:instrText>
        </w:r>
        <w:r w:rsidR="009117E0" w:rsidRPr="009117E0">
          <w:rPr>
            <w:rFonts w:asciiTheme="minorBidi" w:hAnsiTheme="minorBidi" w:cstheme="minorBidi"/>
            <w:noProof/>
            <w:webHidden/>
          </w:rPr>
        </w:r>
        <w:r w:rsidR="009117E0" w:rsidRPr="009117E0">
          <w:rPr>
            <w:rFonts w:asciiTheme="minorBidi" w:hAnsiTheme="minorBidi" w:cstheme="minorBidi"/>
            <w:noProof/>
            <w:webHidden/>
          </w:rPr>
          <w:fldChar w:fldCharType="separate"/>
        </w:r>
        <w:r w:rsidR="009117E0" w:rsidRPr="009117E0">
          <w:rPr>
            <w:rFonts w:asciiTheme="minorBidi" w:hAnsiTheme="minorBidi" w:cstheme="minorBidi"/>
            <w:noProof/>
            <w:webHidden/>
          </w:rPr>
          <w:t>6</w:t>
        </w:r>
        <w:r w:rsidR="009117E0" w:rsidRPr="009117E0">
          <w:rPr>
            <w:rFonts w:asciiTheme="minorBidi" w:hAnsiTheme="minorBidi" w:cstheme="minorBidi"/>
            <w:noProof/>
            <w:webHidden/>
          </w:rPr>
          <w:fldChar w:fldCharType="end"/>
        </w:r>
      </w:hyperlink>
    </w:p>
    <w:p w14:paraId="2BC6855D" w14:textId="681CAAA6" w:rsidR="009117E0" w:rsidRPr="009117E0" w:rsidRDefault="005A7BC5" w:rsidP="009117E0">
      <w:pPr>
        <w:pStyle w:val="TOC2"/>
        <w:rPr>
          <w:rFonts w:asciiTheme="minorBidi" w:eastAsiaTheme="minorEastAsia" w:hAnsiTheme="minorBidi" w:cstheme="minorBidi"/>
          <w:noProof/>
          <w:lang w:val="en-US" w:eastAsia="en-US"/>
        </w:rPr>
      </w:pPr>
      <w:hyperlink w:anchor="_Toc97463437" w:history="1">
        <w:r w:rsidR="009117E0" w:rsidRPr="009117E0">
          <w:rPr>
            <w:rStyle w:val="Hyperlink"/>
            <w:rFonts w:asciiTheme="minorBidi" w:hAnsiTheme="minorBidi" w:cstheme="minorBidi"/>
            <w:noProof/>
          </w:rPr>
          <w:t>3.9</w:t>
        </w:r>
        <w:r w:rsidR="009117E0" w:rsidRPr="009117E0">
          <w:rPr>
            <w:rFonts w:asciiTheme="minorBidi" w:eastAsiaTheme="minorEastAsia" w:hAnsiTheme="minorBidi" w:cstheme="minorBidi"/>
            <w:noProof/>
            <w:lang w:val="en-US" w:eastAsia="en-US"/>
          </w:rPr>
          <w:tab/>
        </w:r>
        <w:r w:rsidR="009117E0" w:rsidRPr="009117E0">
          <w:rPr>
            <w:rStyle w:val="Hyperlink"/>
            <w:rFonts w:asciiTheme="minorBidi" w:hAnsiTheme="minorBidi" w:cstheme="minorBidi"/>
            <w:noProof/>
          </w:rPr>
          <w:t>Inventory Monitoring and Audit</w:t>
        </w:r>
        <w:r w:rsidR="009117E0" w:rsidRPr="009117E0">
          <w:rPr>
            <w:rFonts w:asciiTheme="minorBidi" w:hAnsiTheme="minorBidi" w:cstheme="minorBidi"/>
            <w:noProof/>
            <w:webHidden/>
          </w:rPr>
          <w:tab/>
        </w:r>
        <w:r w:rsidR="009117E0" w:rsidRPr="009117E0">
          <w:rPr>
            <w:rFonts w:asciiTheme="minorBidi" w:hAnsiTheme="minorBidi" w:cstheme="minorBidi"/>
            <w:noProof/>
            <w:webHidden/>
          </w:rPr>
          <w:fldChar w:fldCharType="begin"/>
        </w:r>
        <w:r w:rsidR="009117E0" w:rsidRPr="009117E0">
          <w:rPr>
            <w:rFonts w:asciiTheme="minorBidi" w:hAnsiTheme="minorBidi" w:cstheme="minorBidi"/>
            <w:noProof/>
            <w:webHidden/>
          </w:rPr>
          <w:instrText xml:space="preserve"> PAGEREF _Toc97463437 \h </w:instrText>
        </w:r>
        <w:r w:rsidR="009117E0" w:rsidRPr="009117E0">
          <w:rPr>
            <w:rFonts w:asciiTheme="minorBidi" w:hAnsiTheme="minorBidi" w:cstheme="minorBidi"/>
            <w:noProof/>
            <w:webHidden/>
          </w:rPr>
        </w:r>
        <w:r w:rsidR="009117E0" w:rsidRPr="009117E0">
          <w:rPr>
            <w:rFonts w:asciiTheme="minorBidi" w:hAnsiTheme="minorBidi" w:cstheme="minorBidi"/>
            <w:noProof/>
            <w:webHidden/>
          </w:rPr>
          <w:fldChar w:fldCharType="separate"/>
        </w:r>
        <w:r w:rsidR="009117E0" w:rsidRPr="009117E0">
          <w:rPr>
            <w:rFonts w:asciiTheme="minorBidi" w:hAnsiTheme="minorBidi" w:cstheme="minorBidi"/>
            <w:noProof/>
            <w:webHidden/>
          </w:rPr>
          <w:t>6</w:t>
        </w:r>
        <w:r w:rsidR="009117E0" w:rsidRPr="009117E0">
          <w:rPr>
            <w:rFonts w:asciiTheme="minorBidi" w:hAnsiTheme="minorBidi" w:cstheme="minorBidi"/>
            <w:noProof/>
            <w:webHidden/>
          </w:rPr>
          <w:fldChar w:fldCharType="end"/>
        </w:r>
      </w:hyperlink>
    </w:p>
    <w:p w14:paraId="79F70C62" w14:textId="488EB682" w:rsidR="009117E0" w:rsidRPr="009117E0" w:rsidRDefault="005A7BC5" w:rsidP="009117E0">
      <w:pPr>
        <w:pStyle w:val="TOC2"/>
        <w:rPr>
          <w:rFonts w:asciiTheme="minorBidi" w:eastAsiaTheme="minorEastAsia" w:hAnsiTheme="minorBidi" w:cstheme="minorBidi"/>
          <w:noProof/>
          <w:lang w:val="en-US" w:eastAsia="en-US"/>
        </w:rPr>
      </w:pPr>
      <w:hyperlink w:anchor="_Toc97463438" w:history="1">
        <w:r w:rsidR="009117E0" w:rsidRPr="009117E0">
          <w:rPr>
            <w:rStyle w:val="Hyperlink"/>
            <w:rFonts w:asciiTheme="minorBidi" w:hAnsiTheme="minorBidi" w:cstheme="minorBidi"/>
            <w:noProof/>
          </w:rPr>
          <w:t>3.10</w:t>
        </w:r>
        <w:r w:rsidR="009117E0" w:rsidRPr="009117E0">
          <w:rPr>
            <w:rFonts w:asciiTheme="minorBidi" w:eastAsiaTheme="minorEastAsia" w:hAnsiTheme="minorBidi" w:cstheme="minorBidi"/>
            <w:noProof/>
            <w:lang w:val="en-US" w:eastAsia="en-US"/>
          </w:rPr>
          <w:tab/>
        </w:r>
        <w:r w:rsidR="009117E0" w:rsidRPr="009117E0">
          <w:rPr>
            <w:rStyle w:val="Hyperlink"/>
            <w:rFonts w:asciiTheme="minorBidi" w:hAnsiTheme="minorBidi" w:cstheme="minorBidi"/>
            <w:noProof/>
          </w:rPr>
          <w:t>Guests and Visitors wireless access</w:t>
        </w:r>
        <w:r w:rsidR="009117E0" w:rsidRPr="009117E0">
          <w:rPr>
            <w:rFonts w:asciiTheme="minorBidi" w:hAnsiTheme="minorBidi" w:cstheme="minorBidi"/>
            <w:noProof/>
            <w:webHidden/>
          </w:rPr>
          <w:tab/>
        </w:r>
        <w:r w:rsidR="009117E0" w:rsidRPr="009117E0">
          <w:rPr>
            <w:rFonts w:asciiTheme="minorBidi" w:hAnsiTheme="minorBidi" w:cstheme="minorBidi"/>
            <w:noProof/>
            <w:webHidden/>
          </w:rPr>
          <w:fldChar w:fldCharType="begin"/>
        </w:r>
        <w:r w:rsidR="009117E0" w:rsidRPr="009117E0">
          <w:rPr>
            <w:rFonts w:asciiTheme="minorBidi" w:hAnsiTheme="minorBidi" w:cstheme="minorBidi"/>
            <w:noProof/>
            <w:webHidden/>
          </w:rPr>
          <w:instrText xml:space="preserve"> PAGEREF _Toc97463438 \h </w:instrText>
        </w:r>
        <w:r w:rsidR="009117E0" w:rsidRPr="009117E0">
          <w:rPr>
            <w:rFonts w:asciiTheme="minorBidi" w:hAnsiTheme="minorBidi" w:cstheme="minorBidi"/>
            <w:noProof/>
            <w:webHidden/>
          </w:rPr>
        </w:r>
        <w:r w:rsidR="009117E0" w:rsidRPr="009117E0">
          <w:rPr>
            <w:rFonts w:asciiTheme="minorBidi" w:hAnsiTheme="minorBidi" w:cstheme="minorBidi"/>
            <w:noProof/>
            <w:webHidden/>
          </w:rPr>
          <w:fldChar w:fldCharType="separate"/>
        </w:r>
        <w:r w:rsidR="009117E0" w:rsidRPr="009117E0">
          <w:rPr>
            <w:rFonts w:asciiTheme="minorBidi" w:hAnsiTheme="minorBidi" w:cstheme="minorBidi"/>
            <w:noProof/>
            <w:webHidden/>
          </w:rPr>
          <w:t>6</w:t>
        </w:r>
        <w:r w:rsidR="009117E0" w:rsidRPr="009117E0">
          <w:rPr>
            <w:rFonts w:asciiTheme="minorBidi" w:hAnsiTheme="minorBidi" w:cstheme="minorBidi"/>
            <w:noProof/>
            <w:webHidden/>
          </w:rPr>
          <w:fldChar w:fldCharType="end"/>
        </w:r>
      </w:hyperlink>
    </w:p>
    <w:p w14:paraId="15A3165F" w14:textId="7C65AE05" w:rsidR="009117E0" w:rsidRPr="009117E0" w:rsidRDefault="005A7BC5" w:rsidP="009117E0">
      <w:pPr>
        <w:pStyle w:val="TOC2"/>
        <w:rPr>
          <w:rFonts w:asciiTheme="minorBidi" w:eastAsiaTheme="minorEastAsia" w:hAnsiTheme="minorBidi" w:cstheme="minorBidi"/>
          <w:noProof/>
          <w:lang w:val="en-US" w:eastAsia="en-US"/>
        </w:rPr>
      </w:pPr>
      <w:hyperlink w:anchor="_Toc97463439" w:history="1">
        <w:r w:rsidR="009117E0" w:rsidRPr="009117E0">
          <w:rPr>
            <w:rStyle w:val="Hyperlink"/>
            <w:rFonts w:asciiTheme="minorBidi" w:hAnsiTheme="minorBidi" w:cstheme="minorBidi"/>
            <w:noProof/>
          </w:rPr>
          <w:t>3.11</w:t>
        </w:r>
        <w:r w:rsidR="009117E0" w:rsidRPr="009117E0">
          <w:rPr>
            <w:rFonts w:asciiTheme="minorBidi" w:eastAsiaTheme="minorEastAsia" w:hAnsiTheme="minorBidi" w:cstheme="minorBidi"/>
            <w:noProof/>
            <w:lang w:val="en-US" w:eastAsia="en-US"/>
          </w:rPr>
          <w:tab/>
        </w:r>
        <w:r w:rsidR="009117E0" w:rsidRPr="009117E0">
          <w:rPr>
            <w:rStyle w:val="Hyperlink"/>
            <w:rFonts w:asciiTheme="minorBidi" w:hAnsiTheme="minorBidi" w:cstheme="minorBidi"/>
            <w:noProof/>
          </w:rPr>
          <w:t>Deployment and Configuration</w:t>
        </w:r>
        <w:r w:rsidR="009117E0" w:rsidRPr="009117E0">
          <w:rPr>
            <w:rFonts w:asciiTheme="minorBidi" w:hAnsiTheme="minorBidi" w:cstheme="minorBidi"/>
            <w:noProof/>
            <w:webHidden/>
          </w:rPr>
          <w:tab/>
        </w:r>
        <w:r w:rsidR="009117E0" w:rsidRPr="009117E0">
          <w:rPr>
            <w:rFonts w:asciiTheme="minorBidi" w:hAnsiTheme="minorBidi" w:cstheme="minorBidi"/>
            <w:noProof/>
            <w:webHidden/>
          </w:rPr>
          <w:fldChar w:fldCharType="begin"/>
        </w:r>
        <w:r w:rsidR="009117E0" w:rsidRPr="009117E0">
          <w:rPr>
            <w:rFonts w:asciiTheme="minorBidi" w:hAnsiTheme="minorBidi" w:cstheme="minorBidi"/>
            <w:noProof/>
            <w:webHidden/>
          </w:rPr>
          <w:instrText xml:space="preserve"> PAGEREF _Toc97463439 \h </w:instrText>
        </w:r>
        <w:r w:rsidR="009117E0" w:rsidRPr="009117E0">
          <w:rPr>
            <w:rFonts w:asciiTheme="minorBidi" w:hAnsiTheme="minorBidi" w:cstheme="minorBidi"/>
            <w:noProof/>
            <w:webHidden/>
          </w:rPr>
        </w:r>
        <w:r w:rsidR="009117E0" w:rsidRPr="009117E0">
          <w:rPr>
            <w:rFonts w:asciiTheme="minorBidi" w:hAnsiTheme="minorBidi" w:cstheme="minorBidi"/>
            <w:noProof/>
            <w:webHidden/>
          </w:rPr>
          <w:fldChar w:fldCharType="separate"/>
        </w:r>
        <w:r w:rsidR="009117E0" w:rsidRPr="009117E0">
          <w:rPr>
            <w:rFonts w:asciiTheme="minorBidi" w:hAnsiTheme="minorBidi" w:cstheme="minorBidi"/>
            <w:noProof/>
            <w:webHidden/>
          </w:rPr>
          <w:t>7</w:t>
        </w:r>
        <w:r w:rsidR="009117E0" w:rsidRPr="009117E0">
          <w:rPr>
            <w:rFonts w:asciiTheme="minorBidi" w:hAnsiTheme="minorBidi" w:cstheme="minorBidi"/>
            <w:noProof/>
            <w:webHidden/>
          </w:rPr>
          <w:fldChar w:fldCharType="end"/>
        </w:r>
      </w:hyperlink>
    </w:p>
    <w:p w14:paraId="2C9DFD46" w14:textId="235C0D3F" w:rsidR="009117E0" w:rsidRPr="009117E0" w:rsidRDefault="005A7BC5" w:rsidP="009117E0">
      <w:pPr>
        <w:pStyle w:val="TOC1"/>
        <w:spacing w:line="480" w:lineRule="auto"/>
        <w:rPr>
          <w:rFonts w:asciiTheme="minorBidi" w:eastAsiaTheme="minorEastAsia" w:hAnsiTheme="minorBidi" w:cstheme="minorBidi"/>
          <w:b w:val="0"/>
          <w:bCs w:val="0"/>
          <w:sz w:val="24"/>
          <w:szCs w:val="24"/>
          <w:lang w:val="en-US" w:eastAsia="en-US"/>
        </w:rPr>
      </w:pPr>
      <w:hyperlink w:anchor="_Toc97463440" w:history="1">
        <w:r w:rsidR="009117E0" w:rsidRPr="009117E0">
          <w:rPr>
            <w:rStyle w:val="Hyperlink"/>
            <w:rFonts w:asciiTheme="minorBidi" w:hAnsiTheme="minorBidi" w:cstheme="minorBidi"/>
            <w:b w:val="0"/>
            <w:bCs w:val="0"/>
            <w:sz w:val="24"/>
            <w:szCs w:val="24"/>
          </w:rPr>
          <w:t>4.</w:t>
        </w:r>
        <w:r w:rsidR="009117E0" w:rsidRPr="009117E0">
          <w:rPr>
            <w:rFonts w:asciiTheme="minorBidi" w:eastAsiaTheme="minorEastAsia" w:hAnsiTheme="minorBidi" w:cstheme="minorBidi"/>
            <w:b w:val="0"/>
            <w:bCs w:val="0"/>
            <w:sz w:val="24"/>
            <w:szCs w:val="24"/>
            <w:lang w:val="en-US" w:eastAsia="en-US"/>
          </w:rPr>
          <w:tab/>
        </w:r>
        <w:r w:rsidR="009117E0" w:rsidRPr="009117E0">
          <w:rPr>
            <w:rStyle w:val="Hyperlink"/>
            <w:rFonts w:asciiTheme="minorBidi" w:hAnsiTheme="minorBidi" w:cstheme="minorBidi"/>
            <w:b w:val="0"/>
            <w:bCs w:val="0"/>
            <w:sz w:val="24"/>
            <w:szCs w:val="24"/>
          </w:rPr>
          <w:t>Policy Enforcement</w:t>
        </w:r>
        <w:r w:rsidR="009117E0" w:rsidRPr="009117E0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tab/>
        </w:r>
        <w:r w:rsidR="009117E0" w:rsidRPr="009117E0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fldChar w:fldCharType="begin"/>
        </w:r>
        <w:r w:rsidR="009117E0" w:rsidRPr="009117E0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instrText xml:space="preserve"> PAGEREF _Toc97463440 \h </w:instrText>
        </w:r>
        <w:r w:rsidR="009117E0" w:rsidRPr="009117E0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</w:r>
        <w:r w:rsidR="009117E0" w:rsidRPr="009117E0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fldChar w:fldCharType="separate"/>
        </w:r>
        <w:r w:rsidR="009117E0" w:rsidRPr="009117E0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t>7</w:t>
        </w:r>
        <w:r w:rsidR="009117E0" w:rsidRPr="009117E0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fldChar w:fldCharType="end"/>
        </w:r>
      </w:hyperlink>
    </w:p>
    <w:p w14:paraId="6B62F1B3" w14:textId="440A3A33" w:rsidR="00B0724A" w:rsidRPr="00E42C23" w:rsidRDefault="00B0724A" w:rsidP="006A3645">
      <w:pPr>
        <w:spacing w:line="480" w:lineRule="auto"/>
        <w:rPr>
          <w:rStyle w:val="Hyperlink"/>
          <w:rFonts w:ascii="Arial" w:hAnsi="Arial" w:cs="Arial"/>
          <w:b/>
          <w:bCs/>
          <w:noProof/>
          <w:sz w:val="22"/>
          <w:szCs w:val="22"/>
        </w:rPr>
      </w:pPr>
      <w:r w:rsidRPr="00E42C23">
        <w:rPr>
          <w:rStyle w:val="Hyperlink"/>
          <w:rFonts w:asciiTheme="minorBidi" w:hAnsiTheme="minorBidi" w:cstheme="minorBidi"/>
          <w:b/>
          <w:bCs/>
        </w:rPr>
        <w:fldChar w:fldCharType="end"/>
      </w:r>
    </w:p>
    <w:p w14:paraId="02F2C34E" w14:textId="77777777" w:rsidR="00DD38FC" w:rsidRPr="00E42C23" w:rsidRDefault="00DD38FC">
      <w:pPr>
        <w:rPr>
          <w:rFonts w:ascii="Arial" w:hAnsi="Arial" w:cs="Arial"/>
          <w:sz w:val="22"/>
          <w:szCs w:val="22"/>
        </w:rPr>
      </w:pPr>
    </w:p>
    <w:p w14:paraId="6510F2A9" w14:textId="7285F68B" w:rsidR="00DD38FC" w:rsidRPr="00E42C23" w:rsidRDefault="00DD38FC" w:rsidP="009A0EF1">
      <w:pPr>
        <w:pStyle w:val="Style1"/>
        <w:rPr>
          <w:b/>
          <w:bCs/>
          <w:sz w:val="32"/>
          <w:szCs w:val="32"/>
        </w:rPr>
      </w:pPr>
      <w:r w:rsidRPr="00E42C23">
        <w:rPr>
          <w:sz w:val="32"/>
          <w:szCs w:val="32"/>
        </w:rPr>
        <w:br w:type="page"/>
      </w:r>
      <w:bookmarkStart w:id="0" w:name="_Toc251438870"/>
      <w:bookmarkStart w:id="1" w:name="_Toc97463415"/>
      <w:r w:rsidRPr="00E42C23">
        <w:rPr>
          <w:b/>
          <w:bCs/>
        </w:rPr>
        <w:lastRenderedPageBreak/>
        <w:t>Objective</w:t>
      </w:r>
      <w:bookmarkEnd w:id="0"/>
      <w:bookmarkEnd w:id="1"/>
    </w:p>
    <w:p w14:paraId="30A03451" w14:textId="6AA8C5A6" w:rsidR="00C14684" w:rsidRPr="00E42C23" w:rsidRDefault="00703207" w:rsidP="0018662F">
      <w:pPr>
        <w:spacing w:before="100" w:beforeAutospacing="1" w:after="100" w:afterAutospacing="1" w:line="276" w:lineRule="auto"/>
        <w:ind w:left="720"/>
        <w:jc w:val="both"/>
        <w:rPr>
          <w:rFonts w:asciiTheme="minorBidi" w:hAnsiTheme="minorBidi" w:cstheme="minorBidi"/>
          <w:sz w:val="22"/>
          <w:szCs w:val="22"/>
        </w:rPr>
      </w:pPr>
      <w:r w:rsidRPr="00E42C23">
        <w:rPr>
          <w:rFonts w:asciiTheme="minorBidi" w:hAnsiTheme="minorBidi" w:cstheme="minorBidi"/>
          <w:sz w:val="22"/>
          <w:szCs w:val="22"/>
        </w:rPr>
        <w:t xml:space="preserve">The </w:t>
      </w:r>
      <w:r w:rsidR="00BF2F17" w:rsidRPr="00E42C23">
        <w:rPr>
          <w:rFonts w:asciiTheme="minorBidi" w:hAnsiTheme="minorBidi" w:cstheme="minorBidi"/>
          <w:sz w:val="22"/>
          <w:szCs w:val="22"/>
        </w:rPr>
        <w:t>objective of this policy is to minimize risks associated with using wireless network access, and defines</w:t>
      </w:r>
      <w:r w:rsidRPr="00E42C23">
        <w:rPr>
          <w:rFonts w:asciiTheme="minorBidi" w:hAnsiTheme="minorBidi" w:cstheme="minorBidi"/>
          <w:sz w:val="22"/>
          <w:szCs w:val="22"/>
        </w:rPr>
        <w:t xml:space="preserve"> controls against the threats of unauthorized access, theft of information, theft of services, and </w:t>
      </w:r>
      <w:r w:rsidR="00B45B6E" w:rsidRPr="00E42C23">
        <w:rPr>
          <w:rFonts w:asciiTheme="minorBidi" w:hAnsiTheme="minorBidi" w:cstheme="minorBidi"/>
          <w:sz w:val="22"/>
          <w:szCs w:val="22"/>
        </w:rPr>
        <w:t>malicious</w:t>
      </w:r>
      <w:r w:rsidR="00B45B6E" w:rsidRPr="00E42C23">
        <w:rPr>
          <w:sz w:val="22"/>
          <w:szCs w:val="22"/>
        </w:rPr>
        <w:t xml:space="preserve"> </w:t>
      </w:r>
      <w:r w:rsidRPr="00E42C23">
        <w:rPr>
          <w:rFonts w:asciiTheme="minorBidi" w:hAnsiTheme="minorBidi" w:cstheme="minorBidi"/>
          <w:sz w:val="22"/>
          <w:szCs w:val="22"/>
        </w:rPr>
        <w:t>disruption of services.</w:t>
      </w:r>
    </w:p>
    <w:p w14:paraId="56DABE0D" w14:textId="77777777" w:rsidR="00FF1CE9" w:rsidRPr="00E42C23" w:rsidRDefault="00FF1CE9" w:rsidP="009A0EF1">
      <w:pPr>
        <w:pStyle w:val="Style1"/>
        <w:rPr>
          <w:b/>
          <w:bCs/>
        </w:rPr>
      </w:pPr>
      <w:bookmarkStart w:id="2" w:name="_Toc251438871"/>
      <w:bookmarkStart w:id="3" w:name="_Toc97463416"/>
      <w:r w:rsidRPr="00E42C23">
        <w:rPr>
          <w:b/>
          <w:bCs/>
        </w:rPr>
        <w:t>Scope</w:t>
      </w:r>
      <w:bookmarkEnd w:id="2"/>
      <w:bookmarkEnd w:id="3"/>
    </w:p>
    <w:p w14:paraId="53B13E6A" w14:textId="76EDB905" w:rsidR="00C14684" w:rsidRPr="00E42C23" w:rsidRDefault="00703207" w:rsidP="0018662F">
      <w:pPr>
        <w:spacing w:before="100" w:beforeAutospacing="1" w:after="100" w:afterAutospacing="1" w:line="276" w:lineRule="auto"/>
        <w:ind w:left="720"/>
        <w:jc w:val="both"/>
        <w:rPr>
          <w:rFonts w:asciiTheme="minorBidi" w:hAnsiTheme="minorBidi" w:cstheme="minorBidi"/>
          <w:sz w:val="22"/>
          <w:szCs w:val="22"/>
        </w:rPr>
      </w:pPr>
      <w:r w:rsidRPr="00E42C23">
        <w:rPr>
          <w:rFonts w:asciiTheme="minorBidi" w:hAnsiTheme="minorBidi" w:cstheme="minorBidi"/>
          <w:sz w:val="22"/>
          <w:szCs w:val="22"/>
        </w:rPr>
        <w:t>This policy applies to employees, contracted personnel</w:t>
      </w:r>
      <w:r w:rsidR="0014767B" w:rsidRPr="00E42C23">
        <w:rPr>
          <w:rFonts w:asciiTheme="minorBidi" w:hAnsiTheme="minorBidi" w:cstheme="minorBidi"/>
          <w:sz w:val="22"/>
          <w:szCs w:val="22"/>
        </w:rPr>
        <w:t>, trainees</w:t>
      </w:r>
      <w:r w:rsidRPr="00E42C23">
        <w:rPr>
          <w:rFonts w:asciiTheme="minorBidi" w:hAnsiTheme="minorBidi" w:cstheme="minorBidi"/>
          <w:sz w:val="22"/>
          <w:szCs w:val="22"/>
        </w:rPr>
        <w:t xml:space="preserve"> and any third </w:t>
      </w:r>
      <w:r w:rsidR="0018662F" w:rsidRPr="00E42C23">
        <w:rPr>
          <w:rFonts w:asciiTheme="minorBidi" w:hAnsiTheme="minorBidi" w:cstheme="minorBidi"/>
          <w:sz w:val="22"/>
          <w:szCs w:val="22"/>
        </w:rPr>
        <w:t>parties’</w:t>
      </w:r>
      <w:r w:rsidRPr="00E42C23">
        <w:rPr>
          <w:rFonts w:asciiTheme="minorBidi" w:hAnsiTheme="minorBidi" w:cstheme="minorBidi"/>
          <w:sz w:val="22"/>
          <w:szCs w:val="22"/>
        </w:rPr>
        <w:t xml:space="preserve"> representatives who have been provided access </w:t>
      </w:r>
      <w:r w:rsidR="00557ADB" w:rsidRPr="00E42C23">
        <w:rPr>
          <w:rFonts w:asciiTheme="minorBidi" w:hAnsiTheme="minorBidi" w:cstheme="minorBidi"/>
          <w:sz w:val="22"/>
          <w:szCs w:val="22"/>
        </w:rPr>
        <w:t xml:space="preserve">to </w:t>
      </w:r>
      <w:r w:rsidR="00633D9A" w:rsidRPr="00E42C23">
        <w:rPr>
          <w:rFonts w:asciiTheme="minorBidi" w:hAnsiTheme="minorBidi" w:cstheme="minorBidi"/>
          <w:sz w:val="22"/>
          <w:szCs w:val="22"/>
        </w:rPr>
        <w:t>w</w:t>
      </w:r>
      <w:r w:rsidRPr="00E42C23">
        <w:rPr>
          <w:rFonts w:asciiTheme="minorBidi" w:hAnsiTheme="minorBidi" w:cstheme="minorBidi"/>
          <w:sz w:val="22"/>
          <w:szCs w:val="22"/>
        </w:rPr>
        <w:t xml:space="preserve">ireless </w:t>
      </w:r>
      <w:r w:rsidR="00557ADB" w:rsidRPr="00E42C23">
        <w:rPr>
          <w:rFonts w:asciiTheme="minorBidi" w:hAnsiTheme="minorBidi" w:cstheme="minorBidi"/>
          <w:sz w:val="22"/>
          <w:szCs w:val="22"/>
        </w:rPr>
        <w:t>s</w:t>
      </w:r>
      <w:r w:rsidRPr="00E42C23">
        <w:rPr>
          <w:rFonts w:asciiTheme="minorBidi" w:hAnsiTheme="minorBidi" w:cstheme="minorBidi"/>
          <w:sz w:val="22"/>
          <w:szCs w:val="22"/>
        </w:rPr>
        <w:t xml:space="preserve">ervices </w:t>
      </w:r>
      <w:r w:rsidR="00557ADB" w:rsidRPr="00E42C23">
        <w:rPr>
          <w:rFonts w:asciiTheme="minorBidi" w:hAnsiTheme="minorBidi" w:cstheme="minorBidi"/>
          <w:sz w:val="22"/>
          <w:szCs w:val="22"/>
        </w:rPr>
        <w:t xml:space="preserve">at the </w:t>
      </w:r>
      <w:r w:rsidR="005A48BD" w:rsidRPr="00E42C23">
        <w:rPr>
          <w:rFonts w:asciiTheme="minorBidi" w:hAnsiTheme="minorBidi" w:cstheme="minorBidi"/>
          <w:sz w:val="22"/>
          <w:szCs w:val="22"/>
        </w:rPr>
        <w:t>organization/ entities</w:t>
      </w:r>
      <w:r w:rsidR="00557ADB" w:rsidRPr="00E42C23">
        <w:rPr>
          <w:rFonts w:asciiTheme="minorBidi" w:hAnsiTheme="minorBidi" w:cstheme="minorBidi"/>
          <w:sz w:val="22"/>
          <w:szCs w:val="22"/>
        </w:rPr>
        <w:t>.</w:t>
      </w:r>
      <w:bookmarkStart w:id="4" w:name="_Toc251438873"/>
    </w:p>
    <w:p w14:paraId="641791E2" w14:textId="3D8871C6" w:rsidR="00D14EA4" w:rsidRPr="00E42C23" w:rsidRDefault="00367526" w:rsidP="009A0EF1">
      <w:pPr>
        <w:pStyle w:val="Style1"/>
        <w:rPr>
          <w:b/>
          <w:bCs/>
        </w:rPr>
      </w:pPr>
      <w:bookmarkStart w:id="5" w:name="_Toc97463417"/>
      <w:r w:rsidRPr="00E42C23">
        <w:rPr>
          <w:b/>
          <w:bCs/>
        </w:rPr>
        <w:t>Policy</w:t>
      </w:r>
      <w:bookmarkEnd w:id="5"/>
      <w:r w:rsidRPr="00E42C23">
        <w:rPr>
          <w:b/>
          <w:bCs/>
        </w:rPr>
        <w:t xml:space="preserve"> </w:t>
      </w:r>
    </w:p>
    <w:p w14:paraId="778817A7" w14:textId="35F9EDE9" w:rsidR="00DD38FC" w:rsidRPr="00E42C23" w:rsidRDefault="00703207" w:rsidP="009A0EF1">
      <w:pPr>
        <w:pStyle w:val="Heading2"/>
        <w:numPr>
          <w:ilvl w:val="0"/>
          <w:numId w:val="20"/>
        </w:numPr>
        <w:spacing w:before="100" w:beforeAutospacing="1" w:after="100" w:afterAutospacing="1" w:line="276" w:lineRule="auto"/>
        <w:ind w:left="720" w:hanging="720"/>
        <w:jc w:val="both"/>
        <w:rPr>
          <w:i w:val="0"/>
          <w:iCs w:val="0"/>
          <w:sz w:val="24"/>
          <w:szCs w:val="24"/>
        </w:rPr>
      </w:pPr>
      <w:bookmarkStart w:id="6" w:name="_Toc97463418"/>
      <w:r w:rsidRPr="00E42C23">
        <w:rPr>
          <w:i w:val="0"/>
          <w:iCs w:val="0"/>
          <w:sz w:val="24"/>
          <w:szCs w:val="24"/>
        </w:rPr>
        <w:t>General Requirements</w:t>
      </w:r>
      <w:bookmarkEnd w:id="4"/>
      <w:bookmarkEnd w:id="6"/>
    </w:p>
    <w:p w14:paraId="7A52BAE2" w14:textId="36990B6A" w:rsidR="0006677B" w:rsidRPr="00E42C23" w:rsidRDefault="00A8628B" w:rsidP="009A0EF1">
      <w:pPr>
        <w:pStyle w:val="Style2"/>
        <w:rPr>
          <w:b/>
        </w:rPr>
      </w:pPr>
      <w:bookmarkStart w:id="7" w:name="_Toc433009180"/>
      <w:r w:rsidRPr="00E42C23">
        <w:t>Designated Security T</w:t>
      </w:r>
      <w:r w:rsidR="0006677B" w:rsidRPr="00E42C23">
        <w:t xml:space="preserve">eam </w:t>
      </w:r>
      <w:r w:rsidRPr="00E42C23">
        <w:t xml:space="preserve">(DST) </w:t>
      </w:r>
      <w:r w:rsidR="0006677B" w:rsidRPr="00E42C23">
        <w:t>should ensure that a</w:t>
      </w:r>
      <w:r w:rsidR="00703207" w:rsidRPr="00E42C23">
        <w:t xml:space="preserve">ll </w:t>
      </w:r>
      <w:r w:rsidR="00AF1ED0" w:rsidRPr="00E42C23">
        <w:t>w</w:t>
      </w:r>
      <w:r w:rsidR="00703207" w:rsidRPr="00E42C23">
        <w:t xml:space="preserve">ireless LAN </w:t>
      </w:r>
      <w:r w:rsidR="0006677B" w:rsidRPr="00E42C23">
        <w:t>accesses have approved</w:t>
      </w:r>
      <w:r w:rsidR="00703207" w:rsidRPr="00E42C23">
        <w:t xml:space="preserve"> </w:t>
      </w:r>
      <w:r w:rsidR="00AF1ED0" w:rsidRPr="00E42C23">
        <w:t>s</w:t>
      </w:r>
      <w:r w:rsidR="00703207" w:rsidRPr="00E42C23">
        <w:t>ecurity configurations.</w:t>
      </w:r>
      <w:bookmarkEnd w:id="7"/>
    </w:p>
    <w:p w14:paraId="5D22D539" w14:textId="3AEE9DD6" w:rsidR="0006677B" w:rsidRPr="00E42C23" w:rsidRDefault="00A8628B" w:rsidP="009A0EF1">
      <w:pPr>
        <w:pStyle w:val="Style2"/>
        <w:rPr>
          <w:b/>
        </w:rPr>
      </w:pPr>
      <w:bookmarkStart w:id="8" w:name="_Toc433009181"/>
      <w:r w:rsidRPr="00E42C23">
        <w:t>DST</w:t>
      </w:r>
      <w:r w:rsidR="0006677B" w:rsidRPr="00E42C23">
        <w:t xml:space="preserve"> should Use</w:t>
      </w:r>
      <w:r w:rsidR="00F512CF" w:rsidRPr="00E42C23">
        <w:t xml:space="preserve"> approved encryption protocols.</w:t>
      </w:r>
      <w:bookmarkEnd w:id="8"/>
    </w:p>
    <w:p w14:paraId="680A4E5D" w14:textId="73C0B740" w:rsidR="0006677B" w:rsidRPr="00E42C23" w:rsidRDefault="0006677B" w:rsidP="009A0EF1">
      <w:pPr>
        <w:pStyle w:val="Style2"/>
      </w:pPr>
      <w:bookmarkStart w:id="9" w:name="_Toc433009182"/>
      <w:r w:rsidRPr="00E42C23">
        <w:t>Information Technology (IT) team should maintain a hardware address (MAC address) that can be registered and tracked.</w:t>
      </w:r>
      <w:bookmarkEnd w:id="9"/>
    </w:p>
    <w:p w14:paraId="625F1256" w14:textId="77777777" w:rsidR="00B24E51" w:rsidRPr="00E42C23" w:rsidRDefault="00B24E51" w:rsidP="009A0EF1">
      <w:pPr>
        <w:pStyle w:val="ListParagraph"/>
        <w:keepNext/>
        <w:numPr>
          <w:ilvl w:val="0"/>
          <w:numId w:val="19"/>
        </w:numPr>
        <w:spacing w:before="100" w:beforeAutospacing="1" w:after="100" w:afterAutospacing="1" w:line="276" w:lineRule="auto"/>
        <w:ind w:left="0"/>
        <w:jc w:val="both"/>
        <w:outlineLvl w:val="1"/>
        <w:rPr>
          <w:rFonts w:ascii="Arial" w:eastAsia="Times New Roman" w:hAnsi="Arial" w:cs="Arial"/>
          <w:b/>
          <w:bCs/>
          <w:vanish/>
          <w:lang w:val="en-GB" w:eastAsia="en-GB"/>
        </w:rPr>
      </w:pPr>
      <w:bookmarkStart w:id="10" w:name="_Toc97030786"/>
      <w:bookmarkStart w:id="11" w:name="_Toc97463419"/>
      <w:bookmarkStart w:id="12" w:name="_Toc251438874"/>
      <w:bookmarkEnd w:id="10"/>
      <w:bookmarkEnd w:id="11"/>
    </w:p>
    <w:p w14:paraId="22FBE48F" w14:textId="77777777" w:rsidR="00B24E51" w:rsidRPr="00E42C23" w:rsidRDefault="00B24E51" w:rsidP="009A0EF1">
      <w:pPr>
        <w:pStyle w:val="ListParagraph"/>
        <w:keepNext/>
        <w:numPr>
          <w:ilvl w:val="0"/>
          <w:numId w:val="19"/>
        </w:numPr>
        <w:spacing w:before="100" w:beforeAutospacing="1" w:after="100" w:afterAutospacing="1" w:line="276" w:lineRule="auto"/>
        <w:ind w:left="0"/>
        <w:jc w:val="both"/>
        <w:outlineLvl w:val="1"/>
        <w:rPr>
          <w:rFonts w:ascii="Arial" w:eastAsia="Times New Roman" w:hAnsi="Arial" w:cs="Arial"/>
          <w:b/>
          <w:bCs/>
          <w:vanish/>
          <w:lang w:val="en-GB" w:eastAsia="en-GB"/>
        </w:rPr>
      </w:pPr>
      <w:bookmarkStart w:id="13" w:name="_Toc97030787"/>
      <w:bookmarkStart w:id="14" w:name="_Toc97463420"/>
      <w:bookmarkEnd w:id="13"/>
      <w:bookmarkEnd w:id="14"/>
    </w:p>
    <w:p w14:paraId="6F2931DD" w14:textId="744F5850" w:rsidR="00CD3B87" w:rsidRPr="00E42C23" w:rsidRDefault="00E63FD9" w:rsidP="009A0EF1">
      <w:pPr>
        <w:pStyle w:val="Heading2"/>
        <w:numPr>
          <w:ilvl w:val="0"/>
          <w:numId w:val="20"/>
        </w:numPr>
        <w:spacing w:before="100" w:beforeAutospacing="1" w:after="100" w:afterAutospacing="1" w:line="276" w:lineRule="auto"/>
        <w:ind w:left="720" w:hanging="720"/>
        <w:jc w:val="both"/>
        <w:rPr>
          <w:i w:val="0"/>
          <w:iCs w:val="0"/>
          <w:sz w:val="24"/>
          <w:szCs w:val="24"/>
        </w:rPr>
      </w:pPr>
      <w:bookmarkStart w:id="15" w:name="_Toc97463421"/>
      <w:r w:rsidRPr="00E42C23">
        <w:rPr>
          <w:i w:val="0"/>
          <w:iCs w:val="0"/>
          <w:sz w:val="24"/>
          <w:szCs w:val="24"/>
        </w:rPr>
        <w:t>Authorization</w:t>
      </w:r>
      <w:bookmarkEnd w:id="12"/>
      <w:bookmarkEnd w:id="15"/>
    </w:p>
    <w:p w14:paraId="19219836" w14:textId="40A257A8" w:rsidR="00CD3B87" w:rsidRPr="00E42C23" w:rsidRDefault="00E63FD9" w:rsidP="009A0EF1">
      <w:pPr>
        <w:pStyle w:val="Style4"/>
      </w:pPr>
      <w:bookmarkStart w:id="16" w:name="_Toc433009184"/>
      <w:r w:rsidRPr="00E42C23">
        <w:t xml:space="preserve">All deployments of wireless network should be </w:t>
      </w:r>
      <w:r w:rsidR="009C43C9" w:rsidRPr="00E42C23">
        <w:t>controlled and approved</w:t>
      </w:r>
      <w:r w:rsidRPr="00E42C23">
        <w:t xml:space="preserve"> by </w:t>
      </w:r>
      <w:r w:rsidR="007E784C" w:rsidRPr="00E42C23">
        <w:t>DST</w:t>
      </w:r>
      <w:r w:rsidR="009C43C9" w:rsidRPr="00E42C23">
        <w:t>.</w:t>
      </w:r>
      <w:bookmarkEnd w:id="16"/>
    </w:p>
    <w:p w14:paraId="19446F2A" w14:textId="77777777" w:rsidR="00703207" w:rsidRPr="00E42C23" w:rsidRDefault="00E63FD9" w:rsidP="009A0EF1">
      <w:pPr>
        <w:pStyle w:val="Heading2"/>
        <w:numPr>
          <w:ilvl w:val="0"/>
          <w:numId w:val="20"/>
        </w:numPr>
        <w:spacing w:before="100" w:beforeAutospacing="1" w:after="100" w:afterAutospacing="1" w:line="276" w:lineRule="auto"/>
        <w:ind w:left="720" w:hanging="720"/>
        <w:jc w:val="both"/>
        <w:rPr>
          <w:i w:val="0"/>
          <w:iCs w:val="0"/>
          <w:sz w:val="24"/>
          <w:szCs w:val="24"/>
        </w:rPr>
      </w:pPr>
      <w:bookmarkStart w:id="17" w:name="_Toc251438875"/>
      <w:bookmarkStart w:id="18" w:name="_Toc97463422"/>
      <w:r w:rsidRPr="00E42C23">
        <w:rPr>
          <w:i w:val="0"/>
          <w:iCs w:val="0"/>
          <w:sz w:val="24"/>
          <w:szCs w:val="24"/>
        </w:rPr>
        <w:t>Authentication of Wireless Clients</w:t>
      </w:r>
      <w:bookmarkEnd w:id="17"/>
      <w:bookmarkEnd w:id="18"/>
    </w:p>
    <w:p w14:paraId="4201D2F4" w14:textId="77777777" w:rsidR="008C1A50" w:rsidRPr="00E42C23" w:rsidRDefault="008C1A50" w:rsidP="0018662F">
      <w:pPr>
        <w:pStyle w:val="ListParagraph"/>
        <w:keepNext/>
        <w:numPr>
          <w:ilvl w:val="1"/>
          <w:numId w:val="1"/>
        </w:numPr>
        <w:spacing w:before="100" w:beforeAutospacing="1" w:after="100" w:afterAutospacing="1" w:line="276" w:lineRule="auto"/>
        <w:outlineLvl w:val="0"/>
        <w:rPr>
          <w:rFonts w:ascii="Sakkal Majalla" w:eastAsia="Times New Roman" w:hAnsi="Sakkal Majalla" w:cs="Sakkal Majalla"/>
          <w:b/>
          <w:bCs/>
          <w:vanish/>
          <w:kern w:val="32"/>
          <w:sz w:val="36"/>
          <w:szCs w:val="36"/>
        </w:rPr>
      </w:pPr>
      <w:bookmarkStart w:id="19" w:name="_Toc97030790"/>
      <w:bookmarkStart w:id="20" w:name="_Toc97463423"/>
      <w:bookmarkStart w:id="21" w:name="_Toc433009186"/>
      <w:bookmarkEnd w:id="19"/>
      <w:bookmarkEnd w:id="20"/>
    </w:p>
    <w:p w14:paraId="2946FB61" w14:textId="77777777" w:rsidR="008C1A50" w:rsidRPr="00E42C23" w:rsidRDefault="008C1A50" w:rsidP="0018662F">
      <w:pPr>
        <w:pStyle w:val="ListParagraph"/>
        <w:keepNext/>
        <w:numPr>
          <w:ilvl w:val="1"/>
          <w:numId w:val="1"/>
        </w:numPr>
        <w:spacing w:before="100" w:beforeAutospacing="1" w:after="100" w:afterAutospacing="1" w:line="276" w:lineRule="auto"/>
        <w:outlineLvl w:val="0"/>
        <w:rPr>
          <w:rFonts w:ascii="Sakkal Majalla" w:eastAsia="Times New Roman" w:hAnsi="Sakkal Majalla" w:cs="Sakkal Majalla"/>
          <w:b/>
          <w:bCs/>
          <w:vanish/>
          <w:kern w:val="32"/>
          <w:sz w:val="36"/>
          <w:szCs w:val="36"/>
        </w:rPr>
      </w:pPr>
      <w:bookmarkStart w:id="22" w:name="_Toc97030791"/>
      <w:bookmarkStart w:id="23" w:name="_Toc97463424"/>
      <w:bookmarkEnd w:id="22"/>
      <w:bookmarkEnd w:id="23"/>
    </w:p>
    <w:p w14:paraId="14A015EA" w14:textId="77777777" w:rsidR="008C1A50" w:rsidRPr="00E42C23" w:rsidRDefault="008C1A50" w:rsidP="0018662F">
      <w:pPr>
        <w:pStyle w:val="ListParagraph"/>
        <w:keepNext/>
        <w:numPr>
          <w:ilvl w:val="1"/>
          <w:numId w:val="1"/>
        </w:numPr>
        <w:spacing w:before="100" w:beforeAutospacing="1" w:after="100" w:afterAutospacing="1" w:line="276" w:lineRule="auto"/>
        <w:outlineLvl w:val="0"/>
        <w:rPr>
          <w:rFonts w:ascii="Sakkal Majalla" w:eastAsia="Times New Roman" w:hAnsi="Sakkal Majalla" w:cs="Sakkal Majalla"/>
          <w:b/>
          <w:bCs/>
          <w:vanish/>
          <w:kern w:val="32"/>
          <w:sz w:val="36"/>
          <w:szCs w:val="36"/>
        </w:rPr>
      </w:pPr>
      <w:bookmarkStart w:id="24" w:name="_Toc97030792"/>
      <w:bookmarkStart w:id="25" w:name="_Toc97463425"/>
      <w:bookmarkEnd w:id="24"/>
      <w:bookmarkEnd w:id="25"/>
    </w:p>
    <w:p w14:paraId="5E90CD6F" w14:textId="77777777" w:rsidR="006148C3" w:rsidRPr="00E42C23" w:rsidRDefault="006148C3" w:rsidP="009A0EF1">
      <w:pPr>
        <w:pStyle w:val="ListParagraph"/>
        <w:keepNext/>
        <w:numPr>
          <w:ilvl w:val="0"/>
          <w:numId w:val="4"/>
        </w:numPr>
        <w:spacing w:before="240" w:after="60" w:line="276" w:lineRule="auto"/>
        <w:outlineLvl w:val="2"/>
        <w:rPr>
          <w:rFonts w:ascii="Arial" w:eastAsia="Times New Roman" w:hAnsi="Arial" w:cs="Arial"/>
          <w:vanish/>
          <w:lang w:val="en-GB" w:eastAsia="en-GB"/>
        </w:rPr>
      </w:pPr>
      <w:bookmarkStart w:id="26" w:name="_Toc97030793"/>
      <w:bookmarkStart w:id="27" w:name="_Toc97463426"/>
      <w:bookmarkEnd w:id="26"/>
      <w:bookmarkEnd w:id="27"/>
    </w:p>
    <w:p w14:paraId="6FE1D66D" w14:textId="77777777" w:rsidR="006148C3" w:rsidRPr="00E42C23" w:rsidRDefault="006148C3" w:rsidP="009A0EF1">
      <w:pPr>
        <w:pStyle w:val="ListParagraph"/>
        <w:keepNext/>
        <w:numPr>
          <w:ilvl w:val="0"/>
          <w:numId w:val="4"/>
        </w:numPr>
        <w:spacing w:before="240" w:after="60" w:line="276" w:lineRule="auto"/>
        <w:outlineLvl w:val="2"/>
        <w:rPr>
          <w:rFonts w:ascii="Arial" w:eastAsia="Times New Roman" w:hAnsi="Arial" w:cs="Arial"/>
          <w:vanish/>
          <w:lang w:val="en-GB" w:eastAsia="en-GB"/>
        </w:rPr>
      </w:pPr>
      <w:bookmarkStart w:id="28" w:name="_Toc97030794"/>
      <w:bookmarkStart w:id="29" w:name="_Toc97463427"/>
      <w:bookmarkEnd w:id="28"/>
      <w:bookmarkEnd w:id="29"/>
    </w:p>
    <w:p w14:paraId="0B5C0142" w14:textId="77777777" w:rsidR="006148C3" w:rsidRPr="00E42C23" w:rsidRDefault="006148C3" w:rsidP="009A0EF1">
      <w:pPr>
        <w:pStyle w:val="ListParagraph"/>
        <w:keepNext/>
        <w:numPr>
          <w:ilvl w:val="1"/>
          <w:numId w:val="4"/>
        </w:numPr>
        <w:spacing w:before="240" w:after="60" w:line="276" w:lineRule="auto"/>
        <w:outlineLvl w:val="2"/>
        <w:rPr>
          <w:rFonts w:ascii="Arial" w:eastAsia="Times New Roman" w:hAnsi="Arial" w:cs="Arial"/>
          <w:vanish/>
          <w:lang w:val="en-GB" w:eastAsia="en-GB"/>
        </w:rPr>
      </w:pPr>
      <w:bookmarkStart w:id="30" w:name="_Toc97030795"/>
      <w:bookmarkStart w:id="31" w:name="_Toc97463428"/>
      <w:bookmarkEnd w:id="30"/>
      <w:bookmarkEnd w:id="31"/>
    </w:p>
    <w:p w14:paraId="6688575A" w14:textId="77777777" w:rsidR="006148C3" w:rsidRPr="00E42C23" w:rsidRDefault="006148C3" w:rsidP="009A0EF1">
      <w:pPr>
        <w:pStyle w:val="ListParagraph"/>
        <w:keepNext/>
        <w:numPr>
          <w:ilvl w:val="1"/>
          <w:numId w:val="4"/>
        </w:numPr>
        <w:spacing w:before="240" w:after="60" w:line="276" w:lineRule="auto"/>
        <w:outlineLvl w:val="2"/>
        <w:rPr>
          <w:rFonts w:ascii="Arial" w:eastAsia="Times New Roman" w:hAnsi="Arial" w:cs="Arial"/>
          <w:vanish/>
          <w:lang w:val="en-GB" w:eastAsia="en-GB"/>
        </w:rPr>
      </w:pPr>
      <w:bookmarkStart w:id="32" w:name="_Toc97030796"/>
      <w:bookmarkStart w:id="33" w:name="_Toc97463429"/>
      <w:bookmarkEnd w:id="32"/>
      <w:bookmarkEnd w:id="33"/>
    </w:p>
    <w:p w14:paraId="6EE344C2" w14:textId="77777777" w:rsidR="006148C3" w:rsidRPr="00E42C23" w:rsidRDefault="006148C3" w:rsidP="009A0EF1">
      <w:pPr>
        <w:pStyle w:val="ListParagraph"/>
        <w:keepNext/>
        <w:numPr>
          <w:ilvl w:val="1"/>
          <w:numId w:val="4"/>
        </w:numPr>
        <w:spacing w:before="240" w:after="60" w:line="276" w:lineRule="auto"/>
        <w:outlineLvl w:val="2"/>
        <w:rPr>
          <w:rFonts w:ascii="Arial" w:eastAsia="Times New Roman" w:hAnsi="Arial" w:cs="Arial"/>
          <w:vanish/>
          <w:lang w:val="en-GB" w:eastAsia="en-GB"/>
        </w:rPr>
      </w:pPr>
      <w:bookmarkStart w:id="34" w:name="_Toc97030797"/>
      <w:bookmarkStart w:id="35" w:name="_Toc97463430"/>
      <w:bookmarkEnd w:id="34"/>
      <w:bookmarkEnd w:id="35"/>
    </w:p>
    <w:p w14:paraId="73A0E562" w14:textId="26B07B33" w:rsidR="004510BE" w:rsidRPr="00E42C23" w:rsidRDefault="00E63FD9" w:rsidP="00D86610">
      <w:pPr>
        <w:pStyle w:val="Style6"/>
        <w:spacing w:line="276" w:lineRule="auto"/>
        <w:rPr>
          <w:b/>
          <w:bCs/>
        </w:rPr>
      </w:pPr>
      <w:r w:rsidRPr="00E42C23">
        <w:t xml:space="preserve">All access to </w:t>
      </w:r>
      <w:r w:rsidR="00AF1ED0" w:rsidRPr="00E42C23">
        <w:t>w</w:t>
      </w:r>
      <w:r w:rsidRPr="00E42C23">
        <w:t>ireless networks must be authenticated</w:t>
      </w:r>
      <w:r w:rsidR="00494A3D" w:rsidRPr="00E42C23">
        <w:t xml:space="preserve"> by leveraging </w:t>
      </w:r>
      <w:bookmarkEnd w:id="21"/>
      <w:r w:rsidR="00D25EC7" w:rsidRPr="00E42C23">
        <w:t xml:space="preserve">the AAA infrastructure established by the </w:t>
      </w:r>
      <w:r w:rsidR="00E42C23" w:rsidRPr="00E42C23">
        <w:t>&lt;entity name&gt;</w:t>
      </w:r>
      <w:r w:rsidR="00D25EC7" w:rsidRPr="00E42C23">
        <w:t>.</w:t>
      </w:r>
    </w:p>
    <w:p w14:paraId="42CE2FE0" w14:textId="6EEA3003" w:rsidR="00E63FD9" w:rsidRPr="00E42C23" w:rsidRDefault="00E63FD9" w:rsidP="00D86610">
      <w:pPr>
        <w:pStyle w:val="Style6"/>
        <w:spacing w:line="276" w:lineRule="auto"/>
        <w:rPr>
          <w:b/>
          <w:bCs/>
        </w:rPr>
      </w:pPr>
      <w:bookmarkStart w:id="36" w:name="_Toc433009187"/>
      <w:r w:rsidRPr="00E42C23">
        <w:t xml:space="preserve">The strongest form of wireless authentication permitted by the client device shall be used. For </w:t>
      </w:r>
      <w:r w:rsidR="006A5FBC" w:rsidRPr="00E42C23">
        <w:t>most</w:t>
      </w:r>
      <w:r w:rsidRPr="00E42C23">
        <w:t xml:space="preserve"> wireless devices, WPA or WPA2 with 802.1x/EAP-PEAP</w:t>
      </w:r>
      <w:r w:rsidR="001C1773" w:rsidRPr="00E42C23">
        <w:t>,</w:t>
      </w:r>
      <w:r w:rsidRPr="00E42C23">
        <w:t xml:space="preserve"> </w:t>
      </w:r>
      <w:r w:rsidR="0075630E" w:rsidRPr="00E42C23">
        <w:t xml:space="preserve">Extensible Authentication Protocol – Transport Layer Security (EAP / TLS) </w:t>
      </w:r>
      <w:r w:rsidRPr="00E42C23">
        <w:t xml:space="preserve">must be used. WPA2 is preferred wherever possible unless there is a technological limitation. Minimum of </w:t>
      </w:r>
      <w:r w:rsidR="008C3DB9" w:rsidRPr="00E42C23">
        <w:t>128-bit</w:t>
      </w:r>
      <w:r w:rsidRPr="00E42C23">
        <w:t xml:space="preserve"> </w:t>
      </w:r>
      <w:r w:rsidR="00AF1ED0" w:rsidRPr="00E42C23">
        <w:t>e</w:t>
      </w:r>
      <w:r w:rsidRPr="00E42C23">
        <w:t xml:space="preserve">ncryption must be used. Technological Limitations should be resolved </w:t>
      </w:r>
      <w:r w:rsidR="006A5FBC" w:rsidRPr="00E42C23">
        <w:t>as soon as possible,</w:t>
      </w:r>
      <w:r w:rsidRPr="00E42C23">
        <w:t xml:space="preserve"> and periodic review and monitoring should be performed.</w:t>
      </w:r>
      <w:bookmarkEnd w:id="36"/>
    </w:p>
    <w:p w14:paraId="259711D4" w14:textId="77777777" w:rsidR="00E63FD9" w:rsidRPr="00E42C23" w:rsidRDefault="00E63FD9" w:rsidP="00D86610">
      <w:pPr>
        <w:pStyle w:val="Style6"/>
        <w:spacing w:line="276" w:lineRule="auto"/>
        <w:rPr>
          <w:b/>
          <w:bCs/>
        </w:rPr>
      </w:pPr>
      <w:bookmarkStart w:id="37" w:name="_Toc433009188"/>
      <w:r w:rsidRPr="00E42C23">
        <w:t>WPA keys shall be changed, after a known or suspected compromise, or when there are personnel changes.</w:t>
      </w:r>
      <w:bookmarkEnd w:id="37"/>
    </w:p>
    <w:p w14:paraId="34120743" w14:textId="30DE1B66" w:rsidR="00266409" w:rsidRPr="003250F6" w:rsidRDefault="00E63FD9" w:rsidP="003250F6">
      <w:pPr>
        <w:pStyle w:val="Style6"/>
        <w:spacing w:line="276" w:lineRule="auto"/>
        <w:rPr>
          <w:b/>
          <w:bCs/>
        </w:rPr>
      </w:pPr>
      <w:bookmarkStart w:id="38" w:name="_Toc433009189"/>
      <w:r w:rsidRPr="00E42C23">
        <w:t>Factory default WPA keys shall be changed before deployment.</w:t>
      </w:r>
      <w:bookmarkEnd w:id="38"/>
    </w:p>
    <w:p w14:paraId="4F8CE3D2" w14:textId="77777777" w:rsidR="00CD3B87" w:rsidRPr="00E42C23" w:rsidRDefault="00C90CDB" w:rsidP="009A0EF1">
      <w:pPr>
        <w:pStyle w:val="Heading2"/>
        <w:numPr>
          <w:ilvl w:val="0"/>
          <w:numId w:val="20"/>
        </w:numPr>
        <w:spacing w:before="100" w:beforeAutospacing="1" w:after="100" w:afterAutospacing="1" w:line="276" w:lineRule="auto"/>
        <w:ind w:left="720" w:hanging="720"/>
        <w:jc w:val="both"/>
        <w:rPr>
          <w:i w:val="0"/>
          <w:iCs w:val="0"/>
          <w:sz w:val="24"/>
          <w:szCs w:val="24"/>
        </w:rPr>
      </w:pPr>
      <w:bookmarkStart w:id="39" w:name="_Toc251438876"/>
      <w:bookmarkStart w:id="40" w:name="_Toc97463431"/>
      <w:r w:rsidRPr="00E42C23">
        <w:rPr>
          <w:i w:val="0"/>
          <w:iCs w:val="0"/>
          <w:sz w:val="24"/>
          <w:szCs w:val="24"/>
        </w:rPr>
        <w:lastRenderedPageBreak/>
        <w:t>Encryption</w:t>
      </w:r>
      <w:bookmarkEnd w:id="39"/>
      <w:bookmarkEnd w:id="40"/>
    </w:p>
    <w:p w14:paraId="33025E83" w14:textId="77777777" w:rsidR="0061321A" w:rsidRPr="00E42C23" w:rsidRDefault="0061321A" w:rsidP="009A0EF1">
      <w:pPr>
        <w:pStyle w:val="ListParagraph"/>
        <w:keepNext/>
        <w:numPr>
          <w:ilvl w:val="1"/>
          <w:numId w:val="5"/>
        </w:numPr>
        <w:spacing w:before="100" w:beforeAutospacing="1" w:after="100" w:afterAutospacing="1" w:line="276" w:lineRule="auto"/>
        <w:jc w:val="both"/>
        <w:outlineLvl w:val="0"/>
        <w:rPr>
          <w:rFonts w:ascii="Sakkal Majalla" w:eastAsia="Times New Roman" w:hAnsi="Sakkal Majalla" w:cs="Sakkal Majalla"/>
          <w:vanish/>
          <w:kern w:val="32"/>
        </w:rPr>
      </w:pPr>
      <w:bookmarkStart w:id="41" w:name="_Toc97030799"/>
      <w:bookmarkStart w:id="42" w:name="_Toc97463432"/>
      <w:bookmarkStart w:id="43" w:name="_Toc433009192"/>
      <w:bookmarkEnd w:id="41"/>
      <w:bookmarkEnd w:id="42"/>
    </w:p>
    <w:p w14:paraId="0235FDCD" w14:textId="77777777" w:rsidR="00D21E7D" w:rsidRPr="00E42C23" w:rsidRDefault="0061321A" w:rsidP="005107CC">
      <w:pPr>
        <w:pStyle w:val="Style7"/>
        <w:spacing w:line="276" w:lineRule="auto"/>
      </w:pPr>
      <w:r w:rsidRPr="00E42C23">
        <w:t>The strongest form of wireless encryption permitted by the client device shall be used</w:t>
      </w:r>
      <w:r w:rsidR="00350652" w:rsidRPr="00E42C23">
        <w:t>,</w:t>
      </w:r>
      <w:r w:rsidRPr="00E42C23">
        <w:t xml:space="preserve"> WPA using TKIP encryption or WPA2 using AES-CCM encryption must be used. </w:t>
      </w:r>
    </w:p>
    <w:p w14:paraId="6A69D217" w14:textId="29A19652" w:rsidR="00266409" w:rsidRPr="00E42C23" w:rsidRDefault="00C90CDB" w:rsidP="005107CC">
      <w:pPr>
        <w:pStyle w:val="Style7"/>
        <w:spacing w:line="276" w:lineRule="auto"/>
      </w:pPr>
      <w:r w:rsidRPr="00E42C23">
        <w:t>Wireless equipment that does not support at least 128-bit key encryption shall not be used.</w:t>
      </w:r>
      <w:bookmarkEnd w:id="43"/>
    </w:p>
    <w:p w14:paraId="74B8B47C" w14:textId="77777777" w:rsidR="00921768" w:rsidRPr="00E42C23" w:rsidRDefault="00D92E3A" w:rsidP="009A0EF1">
      <w:pPr>
        <w:pStyle w:val="Heading2"/>
        <w:numPr>
          <w:ilvl w:val="0"/>
          <w:numId w:val="20"/>
        </w:numPr>
        <w:spacing w:before="100" w:beforeAutospacing="1" w:after="100" w:afterAutospacing="1" w:line="276" w:lineRule="auto"/>
        <w:ind w:left="720" w:hanging="720"/>
        <w:jc w:val="both"/>
        <w:rPr>
          <w:i w:val="0"/>
          <w:iCs w:val="0"/>
          <w:sz w:val="24"/>
          <w:szCs w:val="24"/>
        </w:rPr>
      </w:pPr>
      <w:bookmarkStart w:id="44" w:name="_Toc251438877"/>
      <w:bookmarkStart w:id="45" w:name="_Toc97463433"/>
      <w:r w:rsidRPr="00E42C23">
        <w:rPr>
          <w:i w:val="0"/>
          <w:iCs w:val="0"/>
          <w:sz w:val="24"/>
          <w:szCs w:val="24"/>
        </w:rPr>
        <w:t xml:space="preserve">Wireless </w:t>
      </w:r>
      <w:r w:rsidR="00921768" w:rsidRPr="00E42C23">
        <w:rPr>
          <w:i w:val="0"/>
          <w:iCs w:val="0"/>
          <w:sz w:val="24"/>
          <w:szCs w:val="24"/>
        </w:rPr>
        <w:t>Access Control</w:t>
      </w:r>
      <w:bookmarkEnd w:id="44"/>
      <w:r w:rsidR="00921768" w:rsidRPr="00E42C23">
        <w:rPr>
          <w:i w:val="0"/>
          <w:iCs w:val="0"/>
          <w:sz w:val="24"/>
          <w:szCs w:val="24"/>
        </w:rPr>
        <w:t>.</w:t>
      </w:r>
      <w:bookmarkEnd w:id="45"/>
      <w:r w:rsidR="00921768" w:rsidRPr="00E42C23">
        <w:rPr>
          <w:i w:val="0"/>
          <w:iCs w:val="0"/>
          <w:sz w:val="24"/>
          <w:szCs w:val="24"/>
        </w:rPr>
        <w:t xml:space="preserve"> </w:t>
      </w:r>
    </w:p>
    <w:p w14:paraId="3CFF1638" w14:textId="6A7859A6" w:rsidR="009C43C9" w:rsidRPr="00E42C23" w:rsidRDefault="009C43C9" w:rsidP="008D317E">
      <w:pPr>
        <w:pStyle w:val="Style8"/>
        <w:rPr>
          <w:b/>
        </w:rPr>
      </w:pPr>
      <w:bookmarkStart w:id="46" w:name="_Toc433009194"/>
      <w:r w:rsidRPr="00E42C23">
        <w:t xml:space="preserve">Direct or remote access to </w:t>
      </w:r>
      <w:r w:rsidR="006A5FBC" w:rsidRPr="00E42C23">
        <w:t xml:space="preserve">the </w:t>
      </w:r>
      <w:r w:rsidR="00E42C23" w:rsidRPr="00E42C23">
        <w:rPr>
          <w:bCs w:val="0"/>
        </w:rPr>
        <w:t>&lt;entity name&gt;</w:t>
      </w:r>
      <w:r w:rsidR="006C6947" w:rsidRPr="00E42C23">
        <w:rPr>
          <w:bCs w:val="0"/>
        </w:rPr>
        <w:t xml:space="preserve"> </w:t>
      </w:r>
      <w:r w:rsidRPr="00E42C23">
        <w:t>network should be in accordance with Access Control and physical Security Policy.</w:t>
      </w:r>
      <w:bookmarkEnd w:id="46"/>
    </w:p>
    <w:p w14:paraId="6FA428D5" w14:textId="6CC6C7CC" w:rsidR="009C43C9" w:rsidRPr="00E42C23" w:rsidRDefault="009C43C9" w:rsidP="008D317E">
      <w:pPr>
        <w:pStyle w:val="Style8"/>
        <w:rPr>
          <w:b/>
        </w:rPr>
      </w:pPr>
      <w:bookmarkStart w:id="47" w:name="_Toc433009195"/>
      <w:r w:rsidRPr="00E42C23">
        <w:t>Unnecessary protocols shall be blocked.</w:t>
      </w:r>
      <w:bookmarkEnd w:id="47"/>
      <w:r w:rsidRPr="00E42C23">
        <w:t xml:space="preserve"> </w:t>
      </w:r>
    </w:p>
    <w:p w14:paraId="3659CE1B" w14:textId="7ECFABCF" w:rsidR="00D92E3A" w:rsidRPr="00E42C23" w:rsidRDefault="00921768" w:rsidP="008D317E">
      <w:pPr>
        <w:pStyle w:val="Style8"/>
        <w:rPr>
          <w:b/>
        </w:rPr>
      </w:pPr>
      <w:bookmarkStart w:id="48" w:name="_Toc433009196"/>
      <w:r w:rsidRPr="00E42C23">
        <w:t>File sharing on wireless client devices shall be disabled.</w:t>
      </w:r>
      <w:bookmarkEnd w:id="48"/>
    </w:p>
    <w:p w14:paraId="1CE734E1" w14:textId="0AA6A9FC" w:rsidR="00D92E3A" w:rsidRPr="00E42C23" w:rsidRDefault="00921768" w:rsidP="008D317E">
      <w:pPr>
        <w:pStyle w:val="Style8"/>
        <w:rPr>
          <w:b/>
        </w:rPr>
      </w:pPr>
      <w:bookmarkStart w:id="49" w:name="_Toc433009197"/>
      <w:r w:rsidRPr="00E42C23">
        <w:t xml:space="preserve">Service </w:t>
      </w:r>
      <w:r w:rsidR="0006677B" w:rsidRPr="00E42C23">
        <w:t>s</w:t>
      </w:r>
      <w:r w:rsidRPr="00E42C23">
        <w:t xml:space="preserve">et IDs (SSIDs) must be changed from the factory default to something that is meaningless to outsiders. SSID character strings must not reflect </w:t>
      </w:r>
      <w:r w:rsidR="0006677B" w:rsidRPr="00E42C23">
        <w:t>c</w:t>
      </w:r>
      <w:r w:rsidRPr="00E42C23">
        <w:t>ompany Name, location, or product being used.</w:t>
      </w:r>
      <w:bookmarkEnd w:id="49"/>
    </w:p>
    <w:p w14:paraId="5CA50F74" w14:textId="5796C3E7" w:rsidR="00D92E3A" w:rsidRPr="00E42C23" w:rsidRDefault="00921768" w:rsidP="008D317E">
      <w:pPr>
        <w:pStyle w:val="Style8"/>
        <w:rPr>
          <w:b/>
        </w:rPr>
      </w:pPr>
      <w:bookmarkStart w:id="50" w:name="_Toc433009198"/>
      <w:r w:rsidRPr="00E42C23">
        <w:t>Broadcast mode of SSIDs shall be disabled.</w:t>
      </w:r>
      <w:bookmarkEnd w:id="50"/>
    </w:p>
    <w:p w14:paraId="15C94069" w14:textId="7AAE245C" w:rsidR="00D92E3A" w:rsidRPr="00E42C23" w:rsidRDefault="00921768" w:rsidP="008D317E">
      <w:pPr>
        <w:pStyle w:val="Style8"/>
        <w:rPr>
          <w:b/>
        </w:rPr>
      </w:pPr>
      <w:bookmarkStart w:id="51" w:name="_Toc433009199"/>
      <w:r w:rsidRPr="00E42C23">
        <w:t>The wireless network shall be configured with the longest beacon interval.</w:t>
      </w:r>
      <w:bookmarkEnd w:id="51"/>
    </w:p>
    <w:p w14:paraId="7790B7DD" w14:textId="44E7A0C6" w:rsidR="007C4B88" w:rsidRPr="00E42C23" w:rsidRDefault="004D2EAE" w:rsidP="008D317E">
      <w:pPr>
        <w:pStyle w:val="Style8"/>
      </w:pPr>
      <w:r w:rsidRPr="00E42C23">
        <w:t xml:space="preserve">The wireless solution connected to the </w:t>
      </w:r>
      <w:r w:rsidR="00E42C23" w:rsidRPr="00E42C23">
        <w:rPr>
          <w:bCs w:val="0"/>
        </w:rPr>
        <w:t>&lt;entity name&gt;</w:t>
      </w:r>
      <w:r w:rsidR="00A23173" w:rsidRPr="00E42C23">
        <w:rPr>
          <w:bCs w:val="0"/>
        </w:rPr>
        <w:t xml:space="preserve"> </w:t>
      </w:r>
      <w:r w:rsidRPr="00E42C23">
        <w:t>network should be secured by network firewall</w:t>
      </w:r>
      <w:r w:rsidR="00A56770" w:rsidRPr="00E42C23">
        <w:t>.</w:t>
      </w:r>
      <w:r w:rsidRPr="00E42C23">
        <w:t xml:space="preserve"> </w:t>
      </w:r>
    </w:p>
    <w:p w14:paraId="39C4AE58" w14:textId="77777777" w:rsidR="00D85059" w:rsidRPr="00E42C23" w:rsidRDefault="00D85059" w:rsidP="009A0EF1">
      <w:pPr>
        <w:pStyle w:val="Heading2"/>
        <w:numPr>
          <w:ilvl w:val="0"/>
          <w:numId w:val="20"/>
        </w:numPr>
        <w:spacing w:before="100" w:beforeAutospacing="1" w:after="100" w:afterAutospacing="1" w:line="276" w:lineRule="auto"/>
        <w:ind w:left="720" w:hanging="720"/>
        <w:jc w:val="both"/>
        <w:rPr>
          <w:i w:val="0"/>
          <w:iCs w:val="0"/>
          <w:sz w:val="24"/>
          <w:szCs w:val="24"/>
        </w:rPr>
      </w:pPr>
      <w:bookmarkStart w:id="52" w:name="_Toc251438878"/>
      <w:bookmarkStart w:id="53" w:name="_Toc97463434"/>
      <w:r w:rsidRPr="00E42C23">
        <w:rPr>
          <w:i w:val="0"/>
          <w:iCs w:val="0"/>
          <w:sz w:val="24"/>
          <w:szCs w:val="24"/>
        </w:rPr>
        <w:t>Wireless Client Security Standard</w:t>
      </w:r>
      <w:bookmarkEnd w:id="52"/>
      <w:bookmarkEnd w:id="53"/>
    </w:p>
    <w:p w14:paraId="15449CB9" w14:textId="03AF5FE4" w:rsidR="00E63FD9" w:rsidRPr="00E42C23" w:rsidRDefault="00BF1467" w:rsidP="001B4E4B">
      <w:pPr>
        <w:pStyle w:val="Style9"/>
        <w:rPr>
          <w:b/>
        </w:rPr>
      </w:pPr>
      <w:bookmarkStart w:id="54" w:name="_Toc433009201"/>
      <w:r>
        <w:t xml:space="preserve">&lt;entity </w:t>
      </w:r>
      <w:r w:rsidR="00926A61">
        <w:t>name</w:t>
      </w:r>
      <w:r>
        <w:t>&gt;</w:t>
      </w:r>
      <w:r w:rsidR="00926A61">
        <w:t xml:space="preserve"> </w:t>
      </w:r>
      <w:r w:rsidR="009C43C9" w:rsidRPr="00E42C23">
        <w:t>team should ensure that a</w:t>
      </w:r>
      <w:r w:rsidR="00D85059" w:rsidRPr="00E42C23">
        <w:t xml:space="preserve">ll wireless clients must have security-related </w:t>
      </w:r>
      <w:r w:rsidR="009C43C9" w:rsidRPr="00E42C23">
        <w:t>o</w:t>
      </w:r>
      <w:r w:rsidR="00D85059" w:rsidRPr="00E42C23">
        <w:t xml:space="preserve">perating </w:t>
      </w:r>
      <w:r w:rsidR="009C43C9" w:rsidRPr="00E42C23">
        <w:t>s</w:t>
      </w:r>
      <w:r w:rsidR="00D85059" w:rsidRPr="00E42C23">
        <w:t xml:space="preserve">ystem </w:t>
      </w:r>
      <w:r w:rsidR="009C43C9" w:rsidRPr="00E42C23">
        <w:t>p</w:t>
      </w:r>
      <w:r w:rsidR="00D85059" w:rsidRPr="00E42C23">
        <w:t>atches applied.</w:t>
      </w:r>
      <w:bookmarkEnd w:id="54"/>
    </w:p>
    <w:p w14:paraId="7EA5C460" w14:textId="419CC7AA" w:rsidR="00307428" w:rsidRPr="00E42C23" w:rsidRDefault="007826FA" w:rsidP="001B4E4B">
      <w:pPr>
        <w:pStyle w:val="Style9"/>
        <w:rPr>
          <w:b/>
        </w:rPr>
      </w:pPr>
      <w:r w:rsidRPr="00E42C23">
        <w:t>The w</w:t>
      </w:r>
      <w:r w:rsidR="001004D1" w:rsidRPr="00E42C23">
        <w:t xml:space="preserve">ireless client must comply with </w:t>
      </w:r>
      <w:r w:rsidR="00E42C23" w:rsidRPr="00E42C23">
        <w:rPr>
          <w:bCs w:val="0"/>
        </w:rPr>
        <w:t>&lt;entity name&gt;</w:t>
      </w:r>
      <w:r w:rsidR="001004D1" w:rsidRPr="00E42C23">
        <w:t xml:space="preserve"> </w:t>
      </w:r>
      <w:r w:rsidR="008269B8" w:rsidRPr="00E42C23">
        <w:t xml:space="preserve">security policy </w:t>
      </w:r>
      <w:r w:rsidR="002976B7" w:rsidRPr="00E42C23">
        <w:t xml:space="preserve">before </w:t>
      </w:r>
      <w:r w:rsidR="00CD095F" w:rsidRPr="00E42C23">
        <w:t>network access</w:t>
      </w:r>
      <w:r w:rsidR="00053074" w:rsidRPr="00E42C23">
        <w:t xml:space="preserve"> granted </w:t>
      </w:r>
      <w:r w:rsidR="00E7509C" w:rsidRPr="00E42C23">
        <w:t xml:space="preserve">by implementing </w:t>
      </w:r>
      <w:r w:rsidR="00307428" w:rsidRPr="00E42C23">
        <w:t>a Network Access Control (NAC)</w:t>
      </w:r>
      <w:r w:rsidR="00053074" w:rsidRPr="00E42C23">
        <w:t>.</w:t>
      </w:r>
    </w:p>
    <w:p w14:paraId="08FBA5B6" w14:textId="6CA6CB17" w:rsidR="009C250B" w:rsidRPr="00E42C23" w:rsidRDefault="009C250B" w:rsidP="001B4E4B">
      <w:pPr>
        <w:pStyle w:val="Style9"/>
        <w:rPr>
          <w:b/>
        </w:rPr>
      </w:pPr>
      <w:bookmarkStart w:id="55" w:name="_Toc433009202"/>
      <w:r w:rsidRPr="00E42C23">
        <w:t xml:space="preserve">The wireless solution should secure in such a way that </w:t>
      </w:r>
      <w:r w:rsidR="00CD3B87" w:rsidRPr="00E42C23">
        <w:t>can:</w:t>
      </w:r>
      <w:bookmarkEnd w:id="55"/>
    </w:p>
    <w:p w14:paraId="4E563CEA" w14:textId="77777777" w:rsidR="009C250B" w:rsidRPr="00E42C23" w:rsidRDefault="009C250B" w:rsidP="0018662F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val="en-GB" w:eastAsia="en-GB"/>
        </w:rPr>
      </w:pPr>
      <w:r w:rsidRPr="00E42C23">
        <w:rPr>
          <w:rFonts w:ascii="Arial" w:eastAsia="Times New Roman" w:hAnsi="Arial" w:cs="Arial"/>
          <w:lang w:val="en-GB" w:eastAsia="en-GB"/>
        </w:rPr>
        <w:t>Detect and Disable Rogue APS.</w:t>
      </w:r>
    </w:p>
    <w:p w14:paraId="7E78B9B4" w14:textId="77777777" w:rsidR="00CD3B87" w:rsidRPr="00E42C23" w:rsidRDefault="009C250B" w:rsidP="0018662F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val="en-GB" w:eastAsia="en-GB"/>
        </w:rPr>
      </w:pPr>
      <w:r w:rsidRPr="00E42C23">
        <w:rPr>
          <w:rFonts w:ascii="Arial" w:eastAsia="Times New Roman" w:hAnsi="Arial" w:cs="Arial"/>
          <w:lang w:val="en-GB" w:eastAsia="en-GB"/>
        </w:rPr>
        <w:t>Protect from Denial of Service and Impersonation</w:t>
      </w:r>
    </w:p>
    <w:p w14:paraId="40A74F0A" w14:textId="5AB552C2" w:rsidR="00195F4B" w:rsidRPr="00E42C23" w:rsidRDefault="009C250B" w:rsidP="0018662F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val="en-GB" w:eastAsia="en-GB"/>
        </w:rPr>
      </w:pPr>
      <w:r w:rsidRPr="00E42C23">
        <w:rPr>
          <w:rFonts w:ascii="Arial" w:eastAsia="Times New Roman" w:hAnsi="Arial" w:cs="Arial"/>
          <w:lang w:val="en-GB" w:eastAsia="en-GB"/>
        </w:rPr>
        <w:t>Protect Man-in-Middle.</w:t>
      </w:r>
    </w:p>
    <w:p w14:paraId="100A9630" w14:textId="77777777" w:rsidR="00D85059" w:rsidRPr="00E42C23" w:rsidRDefault="00D92E3A" w:rsidP="009A0EF1">
      <w:pPr>
        <w:pStyle w:val="Heading2"/>
        <w:numPr>
          <w:ilvl w:val="0"/>
          <w:numId w:val="20"/>
        </w:numPr>
        <w:spacing w:before="100" w:beforeAutospacing="1" w:after="100" w:afterAutospacing="1" w:line="276" w:lineRule="auto"/>
        <w:ind w:left="720" w:hanging="720"/>
        <w:jc w:val="both"/>
        <w:rPr>
          <w:i w:val="0"/>
          <w:iCs w:val="0"/>
          <w:sz w:val="24"/>
          <w:szCs w:val="24"/>
        </w:rPr>
      </w:pPr>
      <w:bookmarkStart w:id="56" w:name="_Toc97463435"/>
      <w:r w:rsidRPr="00E42C23">
        <w:rPr>
          <w:i w:val="0"/>
          <w:iCs w:val="0"/>
          <w:sz w:val="24"/>
          <w:szCs w:val="24"/>
        </w:rPr>
        <w:t>Wireless Physical Security</w:t>
      </w:r>
      <w:bookmarkEnd w:id="56"/>
    </w:p>
    <w:p w14:paraId="02B516A5" w14:textId="77777777" w:rsidR="00D85059" w:rsidRPr="00E42C23" w:rsidRDefault="00D85059" w:rsidP="00723191">
      <w:pPr>
        <w:pStyle w:val="Style10"/>
        <w:rPr>
          <w:b/>
        </w:rPr>
      </w:pPr>
      <w:bookmarkStart w:id="57" w:name="_Toc433009204"/>
      <w:r w:rsidRPr="00E42C23">
        <w:t>The physical area where the wireless LAN is to be deployed should be identified and documented.</w:t>
      </w:r>
      <w:bookmarkEnd w:id="57"/>
    </w:p>
    <w:p w14:paraId="0931469D" w14:textId="6615765F" w:rsidR="00D85059" w:rsidRPr="00E42C23" w:rsidRDefault="00D85059" w:rsidP="00723191">
      <w:pPr>
        <w:pStyle w:val="Style10"/>
        <w:rPr>
          <w:b/>
        </w:rPr>
      </w:pPr>
      <w:bookmarkStart w:id="58" w:name="_Toc433009205"/>
      <w:r w:rsidRPr="00E42C23">
        <w:t>Access points shall be physically secured upon proper configuration to prevent tampering and reprogramming (i.e., to prevent unauthorized physical access).</w:t>
      </w:r>
      <w:bookmarkEnd w:id="58"/>
    </w:p>
    <w:p w14:paraId="54CD245A" w14:textId="787E7A9E" w:rsidR="00D92E3A" w:rsidRPr="00E42C23" w:rsidRDefault="00D85059" w:rsidP="00723191">
      <w:pPr>
        <w:pStyle w:val="Style10"/>
        <w:rPr>
          <w:b/>
        </w:rPr>
      </w:pPr>
      <w:bookmarkStart w:id="59" w:name="_Toc433009206"/>
      <w:r w:rsidRPr="00E42C23">
        <w:t xml:space="preserve">Access points shall be placed in secure areas, such as high on a wall, in a wiring closet, or in a locked enclosure to prevent unauthorized physical access </w:t>
      </w:r>
      <w:r w:rsidRPr="00E42C23">
        <w:lastRenderedPageBreak/>
        <w:t xml:space="preserve">and user manipulation. Access </w:t>
      </w:r>
      <w:r w:rsidR="00AF03B5" w:rsidRPr="00E42C23">
        <w:t>p</w:t>
      </w:r>
      <w:r w:rsidRPr="00E42C23">
        <w:t>oints shall not be placed in easily accessible public locations.</w:t>
      </w:r>
      <w:bookmarkEnd w:id="59"/>
    </w:p>
    <w:p w14:paraId="4D3D6DD5" w14:textId="77777777" w:rsidR="00D85059" w:rsidRPr="00E42C23" w:rsidRDefault="00D85059" w:rsidP="00723191">
      <w:pPr>
        <w:pStyle w:val="Style10"/>
        <w:rPr>
          <w:b/>
        </w:rPr>
      </w:pPr>
      <w:bookmarkStart w:id="60" w:name="_Toc433009207"/>
      <w:r w:rsidRPr="00E42C23">
        <w:t xml:space="preserve">In areas where utilization is not required on </w:t>
      </w:r>
      <w:r w:rsidR="009C43C9" w:rsidRPr="00E42C23">
        <w:t xml:space="preserve">24/7 </w:t>
      </w:r>
      <w:r w:rsidRPr="00E42C23">
        <w:t xml:space="preserve">basis, access points shall be turned off during all hours during which they are not used (e.g., after hours and on weekends) to </w:t>
      </w:r>
      <w:r w:rsidR="009C43C9" w:rsidRPr="00E42C23">
        <w:t>mini</w:t>
      </w:r>
      <w:r w:rsidRPr="00E42C23">
        <w:t xml:space="preserve">mize potential exposure to </w:t>
      </w:r>
      <w:r w:rsidR="00860A5D" w:rsidRPr="00E42C23">
        <w:t xml:space="preserve">malicious </w:t>
      </w:r>
      <w:r w:rsidRPr="00E42C23">
        <w:t>activity.</w:t>
      </w:r>
      <w:bookmarkEnd w:id="60"/>
    </w:p>
    <w:p w14:paraId="545041F1" w14:textId="62834A72" w:rsidR="00D85059" w:rsidRPr="00E42C23" w:rsidRDefault="00D85059" w:rsidP="00723191">
      <w:pPr>
        <w:pStyle w:val="Style10"/>
        <w:rPr>
          <w:b/>
        </w:rPr>
      </w:pPr>
      <w:bookmarkStart w:id="61" w:name="_Toc433009208"/>
      <w:r w:rsidRPr="00E42C23">
        <w:t xml:space="preserve">In the event </w:t>
      </w:r>
      <w:r w:rsidR="008556AC" w:rsidRPr="00E42C23">
        <w:t xml:space="preserve">of </w:t>
      </w:r>
      <w:r w:rsidR="0031725B" w:rsidRPr="00E42C23">
        <w:t xml:space="preserve">resetting </w:t>
      </w:r>
      <w:r w:rsidRPr="00E42C23">
        <w:t xml:space="preserve">function </w:t>
      </w:r>
      <w:r w:rsidR="00043250" w:rsidRPr="00E42C23">
        <w:t>for</w:t>
      </w:r>
      <w:r w:rsidRPr="00E42C23">
        <w:t xml:space="preserve"> an access point is used, the device must be restored to the latest security settings.</w:t>
      </w:r>
      <w:bookmarkEnd w:id="61"/>
    </w:p>
    <w:p w14:paraId="281056D5" w14:textId="2AC4DF76" w:rsidR="00002D0B" w:rsidRPr="00E42C23" w:rsidRDefault="00D85059" w:rsidP="00723191">
      <w:pPr>
        <w:pStyle w:val="Style10"/>
        <w:rPr>
          <w:b/>
        </w:rPr>
      </w:pPr>
      <w:bookmarkStart w:id="62" w:name="_Toc433009209"/>
      <w:r w:rsidRPr="00E42C23">
        <w:t xml:space="preserve">All </w:t>
      </w:r>
      <w:r w:rsidR="00AF03B5" w:rsidRPr="00E42C23">
        <w:t>s</w:t>
      </w:r>
      <w:r w:rsidRPr="00E42C23">
        <w:t xml:space="preserve">ecurity </w:t>
      </w:r>
      <w:r w:rsidR="00AF03B5" w:rsidRPr="00E42C23">
        <w:t>s</w:t>
      </w:r>
      <w:r w:rsidRPr="00E42C23">
        <w:t xml:space="preserve">ettings and </w:t>
      </w:r>
      <w:r w:rsidR="00AF03B5" w:rsidRPr="00E42C23">
        <w:t>b</w:t>
      </w:r>
      <w:r w:rsidRPr="00E42C23">
        <w:t xml:space="preserve">aseline </w:t>
      </w:r>
      <w:r w:rsidR="00AF03B5" w:rsidRPr="00E42C23">
        <w:t>c</w:t>
      </w:r>
      <w:r w:rsidRPr="00E42C23">
        <w:t xml:space="preserve">onfigurations shall be backed up and </w:t>
      </w:r>
      <w:r w:rsidR="003774C9" w:rsidRPr="00E42C23">
        <w:t>stored</w:t>
      </w:r>
      <w:r w:rsidRPr="00E42C23">
        <w:t xml:space="preserve"> </w:t>
      </w:r>
      <w:r w:rsidR="003774C9" w:rsidRPr="00E42C23">
        <w:t>securel</w:t>
      </w:r>
      <w:bookmarkEnd w:id="62"/>
      <w:r w:rsidR="002A1A35" w:rsidRPr="00E42C23">
        <w:t>y.</w:t>
      </w:r>
    </w:p>
    <w:p w14:paraId="59F79377" w14:textId="64EC3F2C" w:rsidR="00195F4B" w:rsidRPr="00E42C23" w:rsidRDefault="00FA58C9" w:rsidP="00723191">
      <w:pPr>
        <w:pStyle w:val="Style10"/>
      </w:pPr>
      <w:r w:rsidRPr="00E42C23">
        <w:t xml:space="preserve">Access points </w:t>
      </w:r>
      <w:r w:rsidR="00233CB1" w:rsidRPr="00E42C23">
        <w:t xml:space="preserve">signals range </w:t>
      </w:r>
      <w:r w:rsidR="00B17203" w:rsidRPr="00E42C23">
        <w:t xml:space="preserve">must be </w:t>
      </w:r>
      <w:r w:rsidR="00917CF0" w:rsidRPr="00E42C23">
        <w:t>undetectable</w:t>
      </w:r>
      <w:r w:rsidR="00233CB1" w:rsidRPr="00E42C23">
        <w:t xml:space="preserve"> </w:t>
      </w:r>
      <w:r w:rsidR="00917CF0" w:rsidRPr="00E42C23">
        <w:t xml:space="preserve">outside the </w:t>
      </w:r>
      <w:r w:rsidR="00E42C23" w:rsidRPr="00E42C23">
        <w:rPr>
          <w:bCs w:val="0"/>
        </w:rPr>
        <w:t>&lt;entity name&gt;</w:t>
      </w:r>
      <w:r w:rsidR="00917CF0" w:rsidRPr="00E42C23">
        <w:t xml:space="preserve"> premises boundaries.</w:t>
      </w:r>
    </w:p>
    <w:p w14:paraId="6F9C6CB7" w14:textId="77777777" w:rsidR="001218CF" w:rsidRPr="00E42C23" w:rsidRDefault="00D92E3A" w:rsidP="009A0EF1">
      <w:pPr>
        <w:pStyle w:val="Heading2"/>
        <w:numPr>
          <w:ilvl w:val="0"/>
          <w:numId w:val="20"/>
        </w:numPr>
        <w:spacing w:before="100" w:beforeAutospacing="1" w:after="100" w:afterAutospacing="1" w:line="276" w:lineRule="auto"/>
        <w:ind w:left="720" w:hanging="720"/>
        <w:jc w:val="both"/>
        <w:rPr>
          <w:i w:val="0"/>
          <w:iCs w:val="0"/>
          <w:sz w:val="24"/>
          <w:szCs w:val="24"/>
        </w:rPr>
      </w:pPr>
      <w:bookmarkStart w:id="63" w:name="_Toc251438880"/>
      <w:bookmarkStart w:id="64" w:name="_Toc97463436"/>
      <w:r w:rsidRPr="00E42C23">
        <w:rPr>
          <w:i w:val="0"/>
          <w:iCs w:val="0"/>
          <w:sz w:val="24"/>
          <w:szCs w:val="24"/>
        </w:rPr>
        <w:t xml:space="preserve">Wireless </w:t>
      </w:r>
      <w:r w:rsidR="001218CF" w:rsidRPr="00E42C23">
        <w:rPr>
          <w:i w:val="0"/>
          <w:iCs w:val="0"/>
          <w:sz w:val="24"/>
          <w:szCs w:val="24"/>
        </w:rPr>
        <w:t>Logical Security</w:t>
      </w:r>
      <w:bookmarkEnd w:id="63"/>
      <w:bookmarkEnd w:id="64"/>
    </w:p>
    <w:p w14:paraId="4D409607" w14:textId="77777777" w:rsidR="001218CF" w:rsidRPr="00E42C23" w:rsidRDefault="001218CF" w:rsidP="00723191">
      <w:pPr>
        <w:pStyle w:val="Style11"/>
        <w:rPr>
          <w:b/>
        </w:rPr>
      </w:pPr>
      <w:bookmarkStart w:id="65" w:name="_Toc433009211"/>
      <w:r w:rsidRPr="00E42C23">
        <w:t>All insecure and nonessential management protocols such as (Hypertext Transport Protocol (HTTP) and Simple Network Management Protocol (SNMP)) shall be disabled.</w:t>
      </w:r>
      <w:bookmarkEnd w:id="65"/>
    </w:p>
    <w:p w14:paraId="7E4E571C" w14:textId="302279E4" w:rsidR="00467722" w:rsidRPr="00E42C23" w:rsidRDefault="001218CF" w:rsidP="00723191">
      <w:pPr>
        <w:pStyle w:val="Style11"/>
        <w:rPr>
          <w:b/>
        </w:rPr>
      </w:pPr>
      <w:bookmarkStart w:id="66" w:name="_Toc433009212"/>
      <w:r w:rsidRPr="00E42C23">
        <w:t xml:space="preserve">If SNMP is turned on for management purposes, the SNMP </w:t>
      </w:r>
      <w:r w:rsidR="00AF03B5" w:rsidRPr="00E42C23">
        <w:t>c</w:t>
      </w:r>
      <w:r w:rsidRPr="00E42C23">
        <w:t xml:space="preserve">ommunity </w:t>
      </w:r>
      <w:r w:rsidR="00AF03B5" w:rsidRPr="00E42C23">
        <w:t>s</w:t>
      </w:r>
      <w:r w:rsidRPr="00E42C23">
        <w:t>trings must be changed from their manufacturer default to unique and difficult to guess strings.</w:t>
      </w:r>
      <w:bookmarkEnd w:id="66"/>
      <w:r w:rsidR="0047772D" w:rsidRPr="00E42C23">
        <w:t xml:space="preserve"> SNMPv3 and/or SSL/TLS for Web-based management of access points should be utilized</w:t>
      </w:r>
    </w:p>
    <w:p w14:paraId="360B5947" w14:textId="77777777" w:rsidR="001218CF" w:rsidRPr="00E42C23" w:rsidRDefault="001218CF" w:rsidP="00723191">
      <w:pPr>
        <w:pStyle w:val="Style11"/>
        <w:rPr>
          <w:b/>
        </w:rPr>
      </w:pPr>
      <w:bookmarkStart w:id="67" w:name="_Toc433009213"/>
      <w:r w:rsidRPr="00E42C23">
        <w:t>When disposing any wireless equipment, it shall be ensured that all configurations and security settings are erased completely.</w:t>
      </w:r>
      <w:bookmarkEnd w:id="67"/>
    </w:p>
    <w:p w14:paraId="7196D064" w14:textId="173B38C7" w:rsidR="0068484F" w:rsidRPr="00E42C23" w:rsidRDefault="001218CF" w:rsidP="00723191">
      <w:pPr>
        <w:pStyle w:val="Style11"/>
        <w:rPr>
          <w:rtl/>
          <w:lang w:val="en-GB"/>
        </w:rPr>
      </w:pPr>
      <w:bookmarkStart w:id="68" w:name="_Toc433009214"/>
      <w:r w:rsidRPr="00E42C23">
        <w:t>Placement of access points and channel assignments shall be such that coverage/throughput is maximized while interference (denial of service) is kept to a minimum between different access points or WLANs.</w:t>
      </w:r>
      <w:bookmarkStart w:id="69" w:name="_Toc433009216"/>
      <w:bookmarkEnd w:id="68"/>
    </w:p>
    <w:p w14:paraId="0F49DAB1" w14:textId="77777777" w:rsidR="009409BE" w:rsidRPr="00E42C23" w:rsidRDefault="009409BE" w:rsidP="009A0EF1">
      <w:pPr>
        <w:pStyle w:val="Heading2"/>
        <w:numPr>
          <w:ilvl w:val="0"/>
          <w:numId w:val="20"/>
        </w:numPr>
        <w:spacing w:before="100" w:beforeAutospacing="1" w:after="100" w:afterAutospacing="1" w:line="276" w:lineRule="auto"/>
        <w:ind w:left="720" w:hanging="720"/>
        <w:jc w:val="both"/>
        <w:rPr>
          <w:i w:val="0"/>
          <w:iCs w:val="0"/>
          <w:sz w:val="24"/>
          <w:szCs w:val="24"/>
        </w:rPr>
      </w:pPr>
      <w:bookmarkStart w:id="70" w:name="_Toc97463437"/>
      <w:r w:rsidRPr="00E42C23">
        <w:rPr>
          <w:i w:val="0"/>
          <w:iCs w:val="0"/>
          <w:sz w:val="24"/>
          <w:szCs w:val="24"/>
        </w:rPr>
        <w:t>Inventory Monitoring and Audit</w:t>
      </w:r>
      <w:bookmarkEnd w:id="70"/>
    </w:p>
    <w:p w14:paraId="24E06217" w14:textId="77777777" w:rsidR="00744E08" w:rsidRPr="00E42C23" w:rsidRDefault="00744E08" w:rsidP="00723191">
      <w:pPr>
        <w:pStyle w:val="Style12"/>
        <w:rPr>
          <w:b/>
        </w:rPr>
      </w:pPr>
      <w:r w:rsidRPr="00E42C23">
        <w:t xml:space="preserve">All wireless </w:t>
      </w:r>
      <w:r w:rsidR="00AF03B5" w:rsidRPr="00E42C23">
        <w:t>c</w:t>
      </w:r>
      <w:r w:rsidRPr="00E42C23">
        <w:t xml:space="preserve">onnections shall be routinely </w:t>
      </w:r>
      <w:r w:rsidR="009409BE" w:rsidRPr="00E42C23">
        <w:t>monitored,</w:t>
      </w:r>
      <w:r w:rsidRPr="00E42C23">
        <w:t xml:space="preserve"> and security audits performed to verify </w:t>
      </w:r>
      <w:r w:rsidR="00247AA2" w:rsidRPr="00E42C23">
        <w:t>the compliance</w:t>
      </w:r>
      <w:r w:rsidRPr="00E42C23">
        <w:t xml:space="preserve"> with this policy, access points and wireless devices are authorized, and to identify unauthorized activity.</w:t>
      </w:r>
      <w:bookmarkEnd w:id="69"/>
      <w:r w:rsidRPr="00E42C23">
        <w:t xml:space="preserve"> </w:t>
      </w:r>
    </w:p>
    <w:p w14:paraId="64CF5D5D" w14:textId="074217FE" w:rsidR="00D92E3A" w:rsidRPr="00E42C23" w:rsidRDefault="00744E08" w:rsidP="00723191">
      <w:pPr>
        <w:pStyle w:val="Style12"/>
        <w:rPr>
          <w:b/>
        </w:rPr>
      </w:pPr>
      <w:bookmarkStart w:id="71" w:name="_Toc433009217"/>
      <w:r w:rsidRPr="00E42C23">
        <w:t xml:space="preserve">Access logs and </w:t>
      </w:r>
      <w:r w:rsidR="00AF03B5" w:rsidRPr="00E42C23">
        <w:t>s</w:t>
      </w:r>
      <w:r w:rsidRPr="00E42C23">
        <w:t xml:space="preserve">ystem audit trails shall be enabled at the </w:t>
      </w:r>
      <w:r w:rsidR="00AF03B5" w:rsidRPr="00E42C23">
        <w:t>a</w:t>
      </w:r>
      <w:r w:rsidRPr="00E42C23">
        <w:t xml:space="preserve">ccess </w:t>
      </w:r>
      <w:r w:rsidR="00AF03B5" w:rsidRPr="00E42C23">
        <w:t>p</w:t>
      </w:r>
      <w:r w:rsidRPr="00E42C23">
        <w:t>oint and reviewed regularly.</w:t>
      </w:r>
      <w:bookmarkEnd w:id="71"/>
    </w:p>
    <w:p w14:paraId="2CA5FA6B" w14:textId="181DA1A0" w:rsidR="00447349" w:rsidRPr="00E42C23" w:rsidRDefault="00447349" w:rsidP="00723191">
      <w:pPr>
        <w:pStyle w:val="Style12"/>
        <w:rPr>
          <w:b/>
        </w:rPr>
      </w:pPr>
      <w:r w:rsidRPr="00E42C23">
        <w:t xml:space="preserve">Intrusion Detection Systems (IDS) should be deployed on the wireless network to report </w:t>
      </w:r>
      <w:hyperlink r:id="rId16" w:history="1">
        <w:r w:rsidRPr="00E42C23">
          <w:t>suspected activities</w:t>
        </w:r>
      </w:hyperlink>
      <w:r w:rsidRPr="00E42C23">
        <w:t>.</w:t>
      </w:r>
    </w:p>
    <w:p w14:paraId="6D072C0D" w14:textId="40B89CE3" w:rsidR="00006D87" w:rsidRPr="00E42C23" w:rsidRDefault="006051BF" w:rsidP="00723191">
      <w:pPr>
        <w:pStyle w:val="Style12"/>
      </w:pPr>
      <w:r w:rsidRPr="00E42C23">
        <w:t xml:space="preserve">Network vulnerability scanner </w:t>
      </w:r>
      <w:r w:rsidR="00FA764A" w:rsidRPr="00E42C23">
        <w:t xml:space="preserve">should be deployed on the wireless </w:t>
      </w:r>
      <w:r w:rsidR="0025769E" w:rsidRPr="00E42C23">
        <w:t xml:space="preserve">network to </w:t>
      </w:r>
      <w:r w:rsidR="00A35D76" w:rsidRPr="00E42C23">
        <w:t xml:space="preserve">report </w:t>
      </w:r>
      <w:r w:rsidR="000010C4" w:rsidRPr="00E42C23">
        <w:t>threats</w:t>
      </w:r>
      <w:r w:rsidR="006B636A" w:rsidRPr="00E42C23">
        <w:t xml:space="preserve"> and </w:t>
      </w:r>
      <w:r w:rsidR="00511900" w:rsidRPr="00E42C23">
        <w:t>vulnerability</w:t>
      </w:r>
      <w:r w:rsidR="000010C4" w:rsidRPr="00E42C23">
        <w:t>.</w:t>
      </w:r>
    </w:p>
    <w:p w14:paraId="365D0AA2" w14:textId="6973A1BA" w:rsidR="000010C4" w:rsidRPr="00E42C23" w:rsidRDefault="00A07764" w:rsidP="009A0EF1">
      <w:pPr>
        <w:pStyle w:val="Heading2"/>
        <w:numPr>
          <w:ilvl w:val="0"/>
          <w:numId w:val="20"/>
        </w:numPr>
        <w:spacing w:before="100" w:beforeAutospacing="1" w:after="100" w:afterAutospacing="1" w:line="276" w:lineRule="auto"/>
        <w:ind w:left="720" w:hanging="720"/>
        <w:jc w:val="both"/>
        <w:rPr>
          <w:i w:val="0"/>
          <w:iCs w:val="0"/>
          <w:sz w:val="24"/>
          <w:szCs w:val="24"/>
        </w:rPr>
      </w:pPr>
      <w:bookmarkStart w:id="72" w:name="_Toc97463438"/>
      <w:r w:rsidRPr="00E42C23">
        <w:rPr>
          <w:i w:val="0"/>
          <w:iCs w:val="0"/>
          <w:sz w:val="24"/>
          <w:szCs w:val="24"/>
        </w:rPr>
        <w:t xml:space="preserve">Guests and </w:t>
      </w:r>
      <w:r w:rsidR="00614FCF" w:rsidRPr="00E42C23">
        <w:rPr>
          <w:i w:val="0"/>
          <w:iCs w:val="0"/>
          <w:sz w:val="24"/>
          <w:szCs w:val="24"/>
        </w:rPr>
        <w:t>Visitors</w:t>
      </w:r>
      <w:r w:rsidRPr="00E42C23">
        <w:rPr>
          <w:i w:val="0"/>
          <w:iCs w:val="0"/>
          <w:sz w:val="24"/>
          <w:szCs w:val="24"/>
        </w:rPr>
        <w:t xml:space="preserve"> wireless</w:t>
      </w:r>
      <w:r w:rsidR="00740093" w:rsidRPr="00E42C23">
        <w:rPr>
          <w:i w:val="0"/>
          <w:iCs w:val="0"/>
          <w:sz w:val="24"/>
          <w:szCs w:val="24"/>
        </w:rPr>
        <w:t xml:space="preserve"> </w:t>
      </w:r>
      <w:r w:rsidR="004E6F04" w:rsidRPr="00E42C23">
        <w:rPr>
          <w:i w:val="0"/>
          <w:iCs w:val="0"/>
          <w:sz w:val="24"/>
          <w:szCs w:val="24"/>
        </w:rPr>
        <w:t>access</w:t>
      </w:r>
      <w:bookmarkEnd w:id="72"/>
    </w:p>
    <w:p w14:paraId="0F3CABC7" w14:textId="0269961F" w:rsidR="00006D87" w:rsidRPr="00E42C23" w:rsidRDefault="00E34A01" w:rsidP="00723191">
      <w:pPr>
        <w:pStyle w:val="Style13"/>
        <w:rPr>
          <w:b/>
        </w:rPr>
      </w:pPr>
      <w:r w:rsidRPr="00E42C23">
        <w:t xml:space="preserve">Deploy </w:t>
      </w:r>
      <w:r w:rsidR="00217891" w:rsidRPr="00E42C23">
        <w:t xml:space="preserve">an untrusted </w:t>
      </w:r>
      <w:r w:rsidR="00952567" w:rsidRPr="00E42C23">
        <w:t xml:space="preserve">wireless access point </w:t>
      </w:r>
      <w:r w:rsidR="0039279D" w:rsidRPr="00E42C23">
        <w:t xml:space="preserve">for guests and visitors </w:t>
      </w:r>
      <w:r w:rsidR="002E1AA5" w:rsidRPr="00E42C23">
        <w:t xml:space="preserve">not connected to </w:t>
      </w:r>
      <w:r w:rsidR="00E42C23" w:rsidRPr="00E42C23">
        <w:rPr>
          <w:bCs w:val="0"/>
        </w:rPr>
        <w:t>&lt;entity name&gt;</w:t>
      </w:r>
      <w:r w:rsidR="00E41D78" w:rsidRPr="00E42C23">
        <w:rPr>
          <w:bCs w:val="0"/>
        </w:rPr>
        <w:t xml:space="preserve"> </w:t>
      </w:r>
      <w:r w:rsidR="002E1AA5" w:rsidRPr="00E42C23">
        <w:t>network.</w:t>
      </w:r>
    </w:p>
    <w:p w14:paraId="7BEB19BB" w14:textId="47FF6D41" w:rsidR="00B72CC5" w:rsidRPr="00E42C23" w:rsidRDefault="00B72CC5" w:rsidP="00723191">
      <w:pPr>
        <w:pStyle w:val="Style13"/>
        <w:rPr>
          <w:b/>
        </w:rPr>
      </w:pPr>
      <w:r w:rsidRPr="00E42C23">
        <w:lastRenderedPageBreak/>
        <w:t xml:space="preserve">Deploy for a Virtual Local Area Network (VLAN) separated and unrouted in the </w:t>
      </w:r>
      <w:r w:rsidR="00E42C23" w:rsidRPr="00E42C23">
        <w:rPr>
          <w:bCs w:val="0"/>
        </w:rPr>
        <w:t>&lt;entity name&gt;</w:t>
      </w:r>
      <w:r w:rsidR="00220139" w:rsidRPr="00E42C23">
        <w:rPr>
          <w:bCs w:val="0"/>
        </w:rPr>
        <w:t xml:space="preserve"> </w:t>
      </w:r>
      <w:r w:rsidRPr="00E42C23">
        <w:t xml:space="preserve">network for the guests and visitor’s wireless network.  </w:t>
      </w:r>
    </w:p>
    <w:p w14:paraId="4B1F511A" w14:textId="3E4EBB21" w:rsidR="00006D87" w:rsidRPr="00E42C23" w:rsidRDefault="008C4829" w:rsidP="00723191">
      <w:pPr>
        <w:pStyle w:val="Style13"/>
      </w:pPr>
      <w:r w:rsidRPr="00E42C23">
        <w:t xml:space="preserve">Allow </w:t>
      </w:r>
      <w:r w:rsidR="005D6900" w:rsidRPr="00E42C23">
        <w:t xml:space="preserve">guests and visitors </w:t>
      </w:r>
      <w:r w:rsidR="003D49DA" w:rsidRPr="00E42C23">
        <w:t xml:space="preserve">to </w:t>
      </w:r>
      <w:r w:rsidRPr="00E42C23">
        <w:t xml:space="preserve">access internet </w:t>
      </w:r>
      <w:r w:rsidR="00BD387B" w:rsidRPr="00E42C23">
        <w:t>only</w:t>
      </w:r>
      <w:r w:rsidR="00301D35" w:rsidRPr="00E42C23">
        <w:t>.</w:t>
      </w:r>
    </w:p>
    <w:p w14:paraId="05176F6E" w14:textId="77777777" w:rsidR="00D85059" w:rsidRPr="00E42C23" w:rsidRDefault="00744E08" w:rsidP="009A0EF1">
      <w:pPr>
        <w:pStyle w:val="Heading2"/>
        <w:numPr>
          <w:ilvl w:val="0"/>
          <w:numId w:val="20"/>
        </w:numPr>
        <w:spacing w:before="100" w:beforeAutospacing="1" w:after="100" w:afterAutospacing="1" w:line="276" w:lineRule="auto"/>
        <w:ind w:left="720" w:hanging="720"/>
        <w:jc w:val="both"/>
        <w:rPr>
          <w:i w:val="0"/>
          <w:iCs w:val="0"/>
          <w:sz w:val="24"/>
          <w:szCs w:val="24"/>
        </w:rPr>
      </w:pPr>
      <w:bookmarkStart w:id="73" w:name="_Toc251438882"/>
      <w:bookmarkStart w:id="74" w:name="_Toc97463439"/>
      <w:r w:rsidRPr="00E42C23">
        <w:rPr>
          <w:i w:val="0"/>
          <w:iCs w:val="0"/>
          <w:sz w:val="24"/>
          <w:szCs w:val="24"/>
        </w:rPr>
        <w:t>Deployment and Configuration</w:t>
      </w:r>
      <w:bookmarkEnd w:id="73"/>
      <w:bookmarkEnd w:id="74"/>
    </w:p>
    <w:p w14:paraId="61219397" w14:textId="233EAB90" w:rsidR="005E4731" w:rsidRPr="00E42C23" w:rsidRDefault="00744E08" w:rsidP="00723191">
      <w:pPr>
        <w:pStyle w:val="Style14"/>
        <w:rPr>
          <w:rFonts w:asciiTheme="minorBidi" w:hAnsiTheme="minorBidi" w:cstheme="minorBidi"/>
        </w:rPr>
      </w:pPr>
      <w:bookmarkStart w:id="75" w:name="_Toc433009219"/>
      <w:r w:rsidRPr="00E42C23">
        <w:rPr>
          <w:rFonts w:asciiTheme="minorBidi" w:hAnsiTheme="minorBidi" w:cstheme="minorBidi"/>
        </w:rPr>
        <w:t xml:space="preserve">Wireless access points (WAP’s) should be deployed and setup by the </w:t>
      </w:r>
      <w:r w:rsidR="00AF03B5" w:rsidRPr="00E42C23">
        <w:rPr>
          <w:rFonts w:asciiTheme="minorBidi" w:hAnsiTheme="minorBidi" w:cstheme="minorBidi"/>
        </w:rPr>
        <w:t xml:space="preserve">IT </w:t>
      </w:r>
      <w:r w:rsidR="009C43C9" w:rsidRPr="00E42C23">
        <w:rPr>
          <w:rFonts w:asciiTheme="minorBidi" w:hAnsiTheme="minorBidi" w:cstheme="minorBidi"/>
        </w:rPr>
        <w:t>team</w:t>
      </w:r>
      <w:r w:rsidR="00AF03B5" w:rsidRPr="00E42C23">
        <w:rPr>
          <w:rFonts w:asciiTheme="minorBidi" w:hAnsiTheme="minorBidi" w:cstheme="minorBidi"/>
        </w:rPr>
        <w:t xml:space="preserve"> </w:t>
      </w:r>
      <w:r w:rsidR="009C43C9" w:rsidRPr="00E42C23">
        <w:rPr>
          <w:rFonts w:asciiTheme="minorBidi" w:hAnsiTheme="minorBidi" w:cstheme="minorBidi"/>
        </w:rPr>
        <w:t>and</w:t>
      </w:r>
      <w:r w:rsidR="00AF03B5" w:rsidRPr="00E42C23">
        <w:rPr>
          <w:rFonts w:asciiTheme="minorBidi" w:hAnsiTheme="minorBidi" w:cstheme="minorBidi"/>
        </w:rPr>
        <w:t xml:space="preserve"> </w:t>
      </w:r>
      <w:r w:rsidR="009C43C9" w:rsidRPr="00E42C23">
        <w:rPr>
          <w:rFonts w:asciiTheme="minorBidi" w:hAnsiTheme="minorBidi" w:cstheme="minorBidi"/>
        </w:rPr>
        <w:t>approved by</w:t>
      </w:r>
      <w:r w:rsidR="00AF03B5" w:rsidRPr="00E42C23">
        <w:rPr>
          <w:rFonts w:asciiTheme="minorBidi" w:hAnsiTheme="minorBidi" w:cstheme="minorBidi"/>
        </w:rPr>
        <w:t xml:space="preserve"> </w:t>
      </w:r>
      <w:r w:rsidR="00677D4F" w:rsidRPr="00E42C23">
        <w:rPr>
          <w:rFonts w:asciiTheme="minorBidi" w:hAnsiTheme="minorBidi" w:cstheme="minorBidi"/>
        </w:rPr>
        <w:t>DST</w:t>
      </w:r>
      <w:r w:rsidR="00006D87" w:rsidRPr="00E42C23">
        <w:rPr>
          <w:rFonts w:asciiTheme="minorBidi" w:hAnsiTheme="minorBidi" w:cstheme="minorBidi"/>
        </w:rPr>
        <w:t>.</w:t>
      </w:r>
      <w:bookmarkEnd w:id="75"/>
    </w:p>
    <w:p w14:paraId="0FFC0FCD" w14:textId="77777777" w:rsidR="00AE6893" w:rsidRPr="00AE6893" w:rsidRDefault="00AE6893" w:rsidP="00AE6893">
      <w:pPr>
        <w:pStyle w:val="Style1"/>
        <w:rPr>
          <w:b/>
          <w:bCs/>
        </w:rPr>
      </w:pPr>
      <w:bookmarkStart w:id="76" w:name="_Toc97455984"/>
      <w:bookmarkStart w:id="77" w:name="_Toc97463440"/>
      <w:r w:rsidRPr="00AE6893">
        <w:rPr>
          <w:b/>
          <w:bCs/>
        </w:rPr>
        <w:t>Policy Enforcement</w:t>
      </w:r>
      <w:bookmarkEnd w:id="76"/>
      <w:bookmarkEnd w:id="77"/>
      <w:r w:rsidRPr="00AE6893">
        <w:rPr>
          <w:b/>
          <w:bCs/>
        </w:rPr>
        <w:t xml:space="preserve"> </w:t>
      </w:r>
    </w:p>
    <w:p w14:paraId="53F6F7F9" w14:textId="77777777" w:rsidR="00AE6893" w:rsidRPr="00A43B18" w:rsidRDefault="00AE6893" w:rsidP="00AE6893">
      <w:pPr>
        <w:pStyle w:val="ListParagraph"/>
        <w:numPr>
          <w:ilvl w:val="0"/>
          <w:numId w:val="22"/>
        </w:numPr>
        <w:spacing w:line="480" w:lineRule="auto"/>
        <w:jc w:val="both"/>
        <w:rPr>
          <w:rFonts w:asciiTheme="minorBidi" w:eastAsia="Times New Roman" w:hAnsiTheme="minorBidi" w:cstheme="minorBidi"/>
          <w:lang w:val="en-GB" w:eastAsia="en-GB"/>
        </w:rPr>
      </w:pPr>
      <w:bookmarkStart w:id="78" w:name="_Toc433009221"/>
      <w:bookmarkStart w:id="79" w:name="_Toc95820946"/>
      <w:bookmarkStart w:id="80" w:name="_Toc249423405"/>
      <w:bookmarkStart w:id="81" w:name="_Toc288239407"/>
      <w:bookmarkStart w:id="82" w:name="_Toc288311005"/>
      <w:r w:rsidRPr="00A43B18">
        <w:rPr>
          <w:rFonts w:asciiTheme="minorBidi" w:eastAsia="Times New Roman" w:hAnsiTheme="minorBidi" w:cstheme="minorBidi"/>
          <w:lang w:val="en-GB" w:eastAsia="en-GB"/>
        </w:rPr>
        <w:t>Policy document sponsor and owner: &lt;Head of Cyber Security Department&gt;.</w:t>
      </w:r>
    </w:p>
    <w:p w14:paraId="4493F6C1" w14:textId="77777777" w:rsidR="00AE6893" w:rsidRPr="00E21F7F" w:rsidRDefault="00AE6893" w:rsidP="00AE6893">
      <w:pPr>
        <w:pStyle w:val="ListParagraph"/>
        <w:numPr>
          <w:ilvl w:val="0"/>
          <w:numId w:val="22"/>
        </w:numPr>
        <w:spacing w:after="240" w:line="276" w:lineRule="auto"/>
        <w:jc w:val="both"/>
        <w:rPr>
          <w:rFonts w:asciiTheme="minorBidi" w:eastAsia="Times New Roman" w:hAnsiTheme="minorBidi" w:cstheme="minorBidi"/>
          <w:lang w:val="en-GB" w:eastAsia="en-GB"/>
        </w:rPr>
      </w:pPr>
      <w:r w:rsidRPr="00A43B18">
        <w:rPr>
          <w:rFonts w:asciiTheme="minorBidi" w:eastAsia="Times New Roman" w:hAnsiTheme="minorBidi" w:cstheme="minorBidi"/>
          <w:lang w:val="en-GB" w:eastAsia="en-GB"/>
        </w:rPr>
        <w:t>Policy implementation and enforcement: &lt;Department Concerned with Information Technology&gt;.</w:t>
      </w:r>
    </w:p>
    <w:p w14:paraId="7B6E2825" w14:textId="77777777" w:rsidR="00AE6893" w:rsidRPr="00917384" w:rsidRDefault="00AE6893" w:rsidP="00AE6893">
      <w:pPr>
        <w:pStyle w:val="ListParagraph"/>
        <w:numPr>
          <w:ilvl w:val="0"/>
          <w:numId w:val="22"/>
        </w:numPr>
        <w:spacing w:after="240" w:line="276" w:lineRule="auto"/>
        <w:jc w:val="both"/>
        <w:rPr>
          <w:rFonts w:asciiTheme="minorBidi" w:eastAsia="Times New Roman" w:hAnsiTheme="minorBidi" w:cstheme="minorBidi"/>
          <w:lang w:val="en-GB" w:eastAsia="en-GB"/>
        </w:rPr>
      </w:pPr>
      <w:r w:rsidRPr="00917384">
        <w:rPr>
          <w:rFonts w:asciiTheme="minorBidi" w:eastAsia="Times New Roman" w:hAnsiTheme="minorBidi" w:cstheme="minorBidi"/>
          <w:lang w:val="en-GB" w:eastAsia="en-GB"/>
        </w:rPr>
        <w:t>Any violation of this policy may subject the offender to disciplinary action as per the procedures followed in &lt;entity name&gt;.</w:t>
      </w:r>
    </w:p>
    <w:bookmarkEnd w:id="78"/>
    <w:bookmarkEnd w:id="79"/>
    <w:bookmarkEnd w:id="80"/>
    <w:bookmarkEnd w:id="81"/>
    <w:bookmarkEnd w:id="82"/>
    <w:p w14:paraId="2566C118" w14:textId="17F1E659" w:rsidR="00F35A6B" w:rsidRDefault="00F35A6B" w:rsidP="00E06A24">
      <w:pPr>
        <w:spacing w:line="276" w:lineRule="auto"/>
      </w:pPr>
    </w:p>
    <w:p w14:paraId="57D6DB2E" w14:textId="77777777" w:rsidR="004E5B8A" w:rsidRDefault="004E5B8A" w:rsidP="004E5B8A">
      <w:pPr>
        <w:jc w:val="center"/>
        <w:rPr>
          <w:rFonts w:asciiTheme="minorBidi" w:hAnsiTheme="minorBidi" w:cstheme="minorBidi"/>
          <w:sz w:val="22"/>
          <w:szCs w:val="22"/>
          <w:lang w:val="en-US"/>
        </w:rPr>
      </w:pPr>
      <w:r>
        <w:rPr>
          <w:rFonts w:asciiTheme="minorBidi" w:hAnsiTheme="minorBidi" w:cstheme="minorBidi"/>
          <w:sz w:val="22"/>
          <w:szCs w:val="22"/>
          <w:lang w:val="en-US"/>
        </w:rPr>
        <w:t>-End of the Document-</w:t>
      </w:r>
    </w:p>
    <w:p w14:paraId="361E933D" w14:textId="77777777" w:rsidR="004E5B8A" w:rsidRPr="00E42C23" w:rsidRDefault="004E5B8A" w:rsidP="00E06A24">
      <w:pPr>
        <w:spacing w:line="276" w:lineRule="auto"/>
      </w:pPr>
    </w:p>
    <w:sectPr w:rsidR="004E5B8A" w:rsidRPr="00E42C23" w:rsidSect="00A77731">
      <w:headerReference w:type="default" r:id="rId17"/>
      <w:pgSz w:w="11906" w:h="16838" w:code="9"/>
      <w:pgMar w:top="1440" w:right="1797" w:bottom="1440" w:left="1797" w:header="709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14B76" w14:textId="77777777" w:rsidR="00105E61" w:rsidRDefault="00105E61">
      <w:r>
        <w:separator/>
      </w:r>
    </w:p>
  </w:endnote>
  <w:endnote w:type="continuationSeparator" w:id="0">
    <w:p w14:paraId="716B5E91" w14:textId="77777777" w:rsidR="00105E61" w:rsidRDefault="00105E61">
      <w:r>
        <w:continuationSeparator/>
      </w:r>
    </w:p>
  </w:endnote>
  <w:endnote w:type="continuationNotice" w:id="1">
    <w:p w14:paraId="0E5AD4AF" w14:textId="77777777" w:rsidR="00105E61" w:rsidRDefault="00105E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170F9" w14:textId="77777777" w:rsidR="00105E61" w:rsidRDefault="00105E61">
      <w:r>
        <w:separator/>
      </w:r>
    </w:p>
  </w:footnote>
  <w:footnote w:type="continuationSeparator" w:id="0">
    <w:p w14:paraId="0CC7114D" w14:textId="77777777" w:rsidR="00105E61" w:rsidRDefault="00105E61">
      <w:r>
        <w:continuationSeparator/>
      </w:r>
    </w:p>
  </w:footnote>
  <w:footnote w:type="continuationNotice" w:id="1">
    <w:p w14:paraId="3941218E" w14:textId="77777777" w:rsidR="00105E61" w:rsidRDefault="00105E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E884D" w14:textId="38C55FB4" w:rsidR="001713E3" w:rsidRPr="00A31B96" w:rsidRDefault="009202D7" w:rsidP="009202D7">
    <w:pPr>
      <w:pStyle w:val="Header"/>
      <w:jc w:val="center"/>
      <w:rPr>
        <w:rFonts w:asciiTheme="minorBidi" w:hAnsiTheme="minorBidi" w:cstheme="minorBidi"/>
        <w:b/>
        <w:bCs/>
        <w:sz w:val="22"/>
        <w:szCs w:val="22"/>
        <w:lang w:val="en-US"/>
      </w:rPr>
    </w:pPr>
    <w:r w:rsidRPr="00A31B96">
      <w:rPr>
        <w:rFonts w:asciiTheme="minorBidi" w:hAnsiTheme="minorBidi" w:cstheme="minorBidi"/>
        <w:b/>
        <w:bCs/>
        <w:sz w:val="22"/>
        <w:szCs w:val="22"/>
        <w:lang w:val="en-US"/>
      </w:rPr>
      <w:t>Wireless Security Policy</w:t>
    </w:r>
    <w:r w:rsidR="005A7BC5">
      <w:rPr>
        <w:rFonts w:asciiTheme="minorBidi" w:hAnsiTheme="minorBidi" w:cstheme="minorBidi"/>
        <w:b/>
        <w:bCs/>
        <w:sz w:val="22"/>
        <w:szCs w:val="22"/>
        <w:lang w:val="en-US"/>
      </w:rPr>
      <w:t xml:space="preserve"> </w:t>
    </w:r>
    <w:r w:rsidR="005A7BC5" w:rsidRPr="005A7BC5">
      <w:rPr>
        <w:rFonts w:asciiTheme="minorBidi" w:hAnsiTheme="minorBidi" w:cstheme="minorBidi"/>
        <w:b/>
        <w:bCs/>
        <w:sz w:val="22"/>
        <w:szCs w:val="22"/>
        <w:lang w:val="en-US"/>
      </w:rPr>
      <w:t>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08AC"/>
    <w:multiLevelType w:val="hybridMultilevel"/>
    <w:tmpl w:val="F3BAC658"/>
    <w:lvl w:ilvl="0" w:tplc="A45E1E24">
      <w:start w:val="1"/>
      <w:numFmt w:val="decimal"/>
      <w:pStyle w:val="Style10"/>
      <w:lvlText w:val="3.7.%1"/>
      <w:lvlJc w:val="left"/>
      <w:pPr>
        <w:ind w:left="0" w:firstLine="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86E85"/>
    <w:multiLevelType w:val="hybridMultilevel"/>
    <w:tmpl w:val="704C9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F009E4"/>
    <w:multiLevelType w:val="multilevel"/>
    <w:tmpl w:val="B8AE90D0"/>
    <w:lvl w:ilvl="0">
      <w:start w:val="1"/>
      <w:numFmt w:val="decimal"/>
      <w:pStyle w:val="Style6"/>
      <w:lvlText w:val="3.3.%1"/>
      <w:lvlJc w:val="left"/>
      <w:pPr>
        <w:ind w:left="864" w:hanging="864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DB67A1B"/>
    <w:multiLevelType w:val="hybridMultilevel"/>
    <w:tmpl w:val="5F92E0B2"/>
    <w:lvl w:ilvl="0" w:tplc="C0840694">
      <w:start w:val="1"/>
      <w:numFmt w:val="decimal"/>
      <w:pStyle w:val="Style13"/>
      <w:lvlText w:val="3.10.%1"/>
      <w:lvlJc w:val="left"/>
      <w:pPr>
        <w:ind w:left="0" w:firstLine="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1214E"/>
    <w:multiLevelType w:val="hybridMultilevel"/>
    <w:tmpl w:val="F7DC7A32"/>
    <w:lvl w:ilvl="0" w:tplc="2E7C955A">
      <w:start w:val="1"/>
      <w:numFmt w:val="decimal"/>
      <w:pStyle w:val="Style15"/>
      <w:lvlText w:val="4.%1"/>
      <w:lvlJc w:val="left"/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B44EF"/>
    <w:multiLevelType w:val="hybridMultilevel"/>
    <w:tmpl w:val="ECDC6D92"/>
    <w:lvl w:ilvl="0" w:tplc="1ACECC52">
      <w:start w:val="1"/>
      <w:numFmt w:val="decimal"/>
      <w:pStyle w:val="Style1"/>
      <w:lvlText w:val="%1."/>
      <w:lvlJc w:val="left"/>
      <w:rPr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72A27"/>
    <w:multiLevelType w:val="multilevel"/>
    <w:tmpl w:val="70ECAD92"/>
    <w:lvl w:ilvl="0">
      <w:start w:val="1"/>
      <w:numFmt w:val="decimal"/>
      <w:pStyle w:val="Style14"/>
      <w:lvlText w:val="3.11.%1"/>
      <w:lvlJc w:val="left"/>
      <w:pPr>
        <w:ind w:left="936" w:hanging="93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90" w:hanging="180"/>
      </w:pPr>
      <w:rPr>
        <w:rFonts w:hint="default"/>
      </w:rPr>
    </w:lvl>
  </w:abstractNum>
  <w:abstractNum w:abstractNumId="7" w15:restartNumberingAfterBreak="0">
    <w:nsid w:val="3C5C5342"/>
    <w:multiLevelType w:val="hybridMultilevel"/>
    <w:tmpl w:val="4FC6D662"/>
    <w:lvl w:ilvl="0" w:tplc="12500DA0">
      <w:start w:val="1"/>
      <w:numFmt w:val="decimal"/>
      <w:pStyle w:val="Style7"/>
      <w:lvlText w:val="3.4.%1"/>
      <w:lvlJc w:val="left"/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A500E"/>
    <w:multiLevelType w:val="hybridMultilevel"/>
    <w:tmpl w:val="50A2B354"/>
    <w:lvl w:ilvl="0" w:tplc="1A581FA2">
      <w:start w:val="1"/>
      <w:numFmt w:val="decimal"/>
      <w:pStyle w:val="Style11"/>
      <w:lvlText w:val="3.8.%1"/>
      <w:lvlJc w:val="left"/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A1185"/>
    <w:multiLevelType w:val="multilevel"/>
    <w:tmpl w:val="B218D1CA"/>
    <w:lvl w:ilvl="0">
      <w:start w:val="1"/>
      <w:numFmt w:val="decimal"/>
      <w:lvlText w:val="4.%1"/>
      <w:lvlJc w:val="left"/>
      <w:pPr>
        <w:ind w:left="504" w:hanging="50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46BC538B"/>
    <w:multiLevelType w:val="hybridMultilevel"/>
    <w:tmpl w:val="30C690DA"/>
    <w:lvl w:ilvl="0" w:tplc="A600F7DE">
      <w:start w:val="1"/>
      <w:numFmt w:val="bullet"/>
      <w:pStyle w:val="Style16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3052D"/>
    <w:multiLevelType w:val="hybridMultilevel"/>
    <w:tmpl w:val="E12AB6B8"/>
    <w:lvl w:ilvl="0" w:tplc="503C7886">
      <w:start w:val="1"/>
      <w:numFmt w:val="decimal"/>
      <w:pStyle w:val="Style2"/>
      <w:lvlText w:val="3.1.%1"/>
      <w:lvlJc w:val="left"/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D7A65"/>
    <w:multiLevelType w:val="hybridMultilevel"/>
    <w:tmpl w:val="2B34C080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44237"/>
    <w:multiLevelType w:val="hybridMultilevel"/>
    <w:tmpl w:val="0A744BE0"/>
    <w:lvl w:ilvl="0" w:tplc="2F3A0D54">
      <w:start w:val="1"/>
      <w:numFmt w:val="decimal"/>
      <w:pStyle w:val="Style8"/>
      <w:lvlText w:val="3.5.%1"/>
      <w:lvlJc w:val="left"/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854DB"/>
    <w:multiLevelType w:val="multilevel"/>
    <w:tmpl w:val="EDE4C332"/>
    <w:lvl w:ilvl="0">
      <w:start w:val="1"/>
      <w:numFmt w:val="decimal"/>
      <w:pStyle w:val="Heading1"/>
      <w:lvlText w:val="%1."/>
      <w:lvlJc w:val="left"/>
      <w:rPr>
        <w:rFonts w:hint="default"/>
        <w:sz w:val="22"/>
        <w:szCs w:val="22"/>
        <w:lang w:val="en-GB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  <w:lang w:val="en-US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B5316A5"/>
    <w:multiLevelType w:val="hybridMultilevel"/>
    <w:tmpl w:val="46E08D68"/>
    <w:lvl w:ilvl="0" w:tplc="7722C056">
      <w:start w:val="1"/>
      <w:numFmt w:val="decimal"/>
      <w:pStyle w:val="Style12"/>
      <w:lvlText w:val="3.9.%1"/>
      <w:lvlJc w:val="left"/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DF5799"/>
    <w:multiLevelType w:val="hybridMultilevel"/>
    <w:tmpl w:val="7D6871C2"/>
    <w:lvl w:ilvl="0" w:tplc="AF529096">
      <w:start w:val="1"/>
      <w:numFmt w:val="decimal"/>
      <w:pStyle w:val="Style9"/>
      <w:lvlText w:val="3.6.%1"/>
      <w:lvlJc w:val="left"/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C275C"/>
    <w:multiLevelType w:val="multilevel"/>
    <w:tmpl w:val="19B0FB2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2"/>
        <w:szCs w:val="22"/>
        <w:lang w:val="en-GB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bCs w:val="0"/>
        <w:i w:val="0"/>
        <w:iCs w:val="0"/>
        <w:sz w:val="22"/>
        <w:szCs w:val="22"/>
      </w:rPr>
    </w:lvl>
    <w:lvl w:ilvl="2">
      <w:start w:val="1"/>
      <w:numFmt w:val="decimal"/>
      <w:pStyle w:val="Style4"/>
      <w:lvlText w:val="3.2.%3"/>
      <w:lvlJc w:val="left"/>
      <w:pPr>
        <w:ind w:left="792" w:hanging="792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89C40BC"/>
    <w:multiLevelType w:val="multilevel"/>
    <w:tmpl w:val="FF40EEA2"/>
    <w:lvl w:ilvl="0">
      <w:start w:val="1"/>
      <w:numFmt w:val="decimal"/>
      <w:lvlText w:val="3.%1"/>
      <w:lvlJc w:val="left"/>
      <w:pPr>
        <w:ind w:left="0" w:firstLine="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9" w15:restartNumberingAfterBreak="0">
    <w:nsid w:val="7C1E50EB"/>
    <w:multiLevelType w:val="multilevel"/>
    <w:tmpl w:val="AB5A0F48"/>
    <w:lvl w:ilvl="0">
      <w:start w:val="1"/>
      <w:numFmt w:val="decimal"/>
      <w:lvlText w:val="%1"/>
      <w:lvlJc w:val="left"/>
      <w:pPr>
        <w:tabs>
          <w:tab w:val="num" w:pos="-648"/>
        </w:tabs>
        <w:ind w:left="-648" w:hanging="432"/>
      </w:pPr>
      <w:rPr>
        <w:rFonts w:asciiTheme="minorBidi" w:hAnsiTheme="minorBidi" w:cstheme="minorBidi" w:hint="default"/>
        <w:sz w:val="22"/>
        <w:szCs w:val="22"/>
        <w:lang w:val="en-GB"/>
      </w:rPr>
    </w:lvl>
    <w:lvl w:ilvl="1">
      <w:start w:val="1"/>
      <w:numFmt w:val="decimal"/>
      <w:lvlText w:val="%1.%2"/>
      <w:lvlJc w:val="left"/>
      <w:pPr>
        <w:tabs>
          <w:tab w:val="num" w:pos="-504"/>
        </w:tabs>
        <w:ind w:left="-504" w:hanging="576"/>
      </w:pPr>
      <w:rPr>
        <w:rFonts w:hint="default"/>
        <w:b/>
        <w:bCs w:val="0"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-360"/>
        </w:tabs>
        <w:ind w:left="-360" w:hanging="720"/>
      </w:pPr>
      <w:rPr>
        <w:rFonts w:hint="default"/>
        <w:sz w:val="22"/>
        <w:szCs w:val="22"/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-216"/>
        </w:tabs>
        <w:ind w:left="-216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72"/>
        </w:tabs>
        <w:ind w:left="-72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72"/>
        </w:tabs>
        <w:ind w:left="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16"/>
        </w:tabs>
        <w:ind w:left="2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504"/>
        </w:tabs>
        <w:ind w:left="504" w:hanging="1584"/>
      </w:pPr>
      <w:rPr>
        <w:rFonts w:hint="default"/>
      </w:rPr>
    </w:lvl>
  </w:abstractNum>
  <w:num w:numId="1" w16cid:durableId="136076348">
    <w:abstractNumId w:val="19"/>
  </w:num>
  <w:num w:numId="2" w16cid:durableId="1804955599">
    <w:abstractNumId w:val="1"/>
  </w:num>
  <w:num w:numId="3" w16cid:durableId="489831563">
    <w:abstractNumId w:val="17"/>
  </w:num>
  <w:num w:numId="4" w16cid:durableId="1988781549">
    <w:abstractNumId w:val="19"/>
  </w:num>
  <w:num w:numId="5" w16cid:durableId="74979938">
    <w:abstractNumId w:val="19"/>
  </w:num>
  <w:num w:numId="6" w16cid:durableId="1076127990">
    <w:abstractNumId w:val="14"/>
  </w:num>
  <w:num w:numId="7" w16cid:durableId="687608487">
    <w:abstractNumId w:val="5"/>
  </w:num>
  <w:num w:numId="8" w16cid:durableId="792594944">
    <w:abstractNumId w:val="11"/>
  </w:num>
  <w:num w:numId="9" w16cid:durableId="386299450">
    <w:abstractNumId w:val="7"/>
  </w:num>
  <w:num w:numId="10" w16cid:durableId="1786653793">
    <w:abstractNumId w:val="13"/>
  </w:num>
  <w:num w:numId="11" w16cid:durableId="898705272">
    <w:abstractNumId w:val="16"/>
  </w:num>
  <w:num w:numId="12" w16cid:durableId="902790100">
    <w:abstractNumId w:val="0"/>
  </w:num>
  <w:num w:numId="13" w16cid:durableId="1680037906">
    <w:abstractNumId w:val="8"/>
  </w:num>
  <w:num w:numId="14" w16cid:durableId="973171464">
    <w:abstractNumId w:val="15"/>
  </w:num>
  <w:num w:numId="15" w16cid:durableId="904491675">
    <w:abstractNumId w:val="3"/>
  </w:num>
  <w:num w:numId="16" w16cid:durableId="1130320484">
    <w:abstractNumId w:val="6"/>
  </w:num>
  <w:num w:numId="17" w16cid:durableId="20015633">
    <w:abstractNumId w:val="4"/>
  </w:num>
  <w:num w:numId="18" w16cid:durableId="97025727">
    <w:abstractNumId w:val="10"/>
  </w:num>
  <w:num w:numId="19" w16cid:durableId="391082563">
    <w:abstractNumId w:val="12"/>
  </w:num>
  <w:num w:numId="20" w16cid:durableId="1252547352">
    <w:abstractNumId w:val="18"/>
  </w:num>
  <w:num w:numId="21" w16cid:durableId="1794324463">
    <w:abstractNumId w:val="2"/>
  </w:num>
  <w:num w:numId="22" w16cid:durableId="2089499676">
    <w:abstractNumId w:val="9"/>
  </w:num>
  <w:num w:numId="23" w16cid:durableId="1934165658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08"/>
    <w:rsid w:val="000010C4"/>
    <w:rsid w:val="00001672"/>
    <w:rsid w:val="00001974"/>
    <w:rsid w:val="00001D91"/>
    <w:rsid w:val="00002D0B"/>
    <w:rsid w:val="000051E9"/>
    <w:rsid w:val="00006D87"/>
    <w:rsid w:val="00020754"/>
    <w:rsid w:val="0002398D"/>
    <w:rsid w:val="00025527"/>
    <w:rsid w:val="0003222F"/>
    <w:rsid w:val="00036303"/>
    <w:rsid w:val="00041D23"/>
    <w:rsid w:val="00043250"/>
    <w:rsid w:val="00044172"/>
    <w:rsid w:val="00044DDC"/>
    <w:rsid w:val="0005029B"/>
    <w:rsid w:val="00052E32"/>
    <w:rsid w:val="00053074"/>
    <w:rsid w:val="00055018"/>
    <w:rsid w:val="00062CDE"/>
    <w:rsid w:val="0006594C"/>
    <w:rsid w:val="0006677B"/>
    <w:rsid w:val="00071DB0"/>
    <w:rsid w:val="000740AB"/>
    <w:rsid w:val="00074C48"/>
    <w:rsid w:val="00075588"/>
    <w:rsid w:val="0007770D"/>
    <w:rsid w:val="00082C00"/>
    <w:rsid w:val="00083F63"/>
    <w:rsid w:val="0008406E"/>
    <w:rsid w:val="00085604"/>
    <w:rsid w:val="0008575F"/>
    <w:rsid w:val="000931FC"/>
    <w:rsid w:val="000954AB"/>
    <w:rsid w:val="00096F9D"/>
    <w:rsid w:val="000A1E6D"/>
    <w:rsid w:val="000A20CC"/>
    <w:rsid w:val="000A2646"/>
    <w:rsid w:val="000A396A"/>
    <w:rsid w:val="000A6AEF"/>
    <w:rsid w:val="000B3A4A"/>
    <w:rsid w:val="000B4E1D"/>
    <w:rsid w:val="000B7441"/>
    <w:rsid w:val="000B7DC6"/>
    <w:rsid w:val="000C0FC4"/>
    <w:rsid w:val="000C24D8"/>
    <w:rsid w:val="000C5482"/>
    <w:rsid w:val="000C673D"/>
    <w:rsid w:val="000C6868"/>
    <w:rsid w:val="000C7616"/>
    <w:rsid w:val="000D18B2"/>
    <w:rsid w:val="000D7CDD"/>
    <w:rsid w:val="000E123F"/>
    <w:rsid w:val="000E1CDE"/>
    <w:rsid w:val="000E4314"/>
    <w:rsid w:val="000E775C"/>
    <w:rsid w:val="000F110A"/>
    <w:rsid w:val="000F4720"/>
    <w:rsid w:val="000F7A06"/>
    <w:rsid w:val="001004D1"/>
    <w:rsid w:val="001041A5"/>
    <w:rsid w:val="0010456A"/>
    <w:rsid w:val="00105E61"/>
    <w:rsid w:val="00110B81"/>
    <w:rsid w:val="001161A8"/>
    <w:rsid w:val="001218CF"/>
    <w:rsid w:val="001246F1"/>
    <w:rsid w:val="00130FF7"/>
    <w:rsid w:val="00133755"/>
    <w:rsid w:val="00133872"/>
    <w:rsid w:val="001346B9"/>
    <w:rsid w:val="001379F0"/>
    <w:rsid w:val="00137D9C"/>
    <w:rsid w:val="00142CD0"/>
    <w:rsid w:val="00143B41"/>
    <w:rsid w:val="001452D3"/>
    <w:rsid w:val="0014616B"/>
    <w:rsid w:val="0014767B"/>
    <w:rsid w:val="00152D8A"/>
    <w:rsid w:val="00155540"/>
    <w:rsid w:val="001713E3"/>
    <w:rsid w:val="00172905"/>
    <w:rsid w:val="00173136"/>
    <w:rsid w:val="001733B4"/>
    <w:rsid w:val="00173743"/>
    <w:rsid w:val="00176B6B"/>
    <w:rsid w:val="00177638"/>
    <w:rsid w:val="001812F2"/>
    <w:rsid w:val="0018662F"/>
    <w:rsid w:val="00190F79"/>
    <w:rsid w:val="00192539"/>
    <w:rsid w:val="00195F4B"/>
    <w:rsid w:val="00197F88"/>
    <w:rsid w:val="001A334A"/>
    <w:rsid w:val="001A6626"/>
    <w:rsid w:val="001B0320"/>
    <w:rsid w:val="001B334C"/>
    <w:rsid w:val="001B4E4B"/>
    <w:rsid w:val="001C1773"/>
    <w:rsid w:val="001D081D"/>
    <w:rsid w:val="001D3FC4"/>
    <w:rsid w:val="001E3152"/>
    <w:rsid w:val="001E71DD"/>
    <w:rsid w:val="001E76A2"/>
    <w:rsid w:val="00207113"/>
    <w:rsid w:val="00207322"/>
    <w:rsid w:val="00211624"/>
    <w:rsid w:val="00211A5B"/>
    <w:rsid w:val="00214FC3"/>
    <w:rsid w:val="00217891"/>
    <w:rsid w:val="00220139"/>
    <w:rsid w:val="00220394"/>
    <w:rsid w:val="00220F39"/>
    <w:rsid w:val="00226FA1"/>
    <w:rsid w:val="00230EC2"/>
    <w:rsid w:val="00233CB1"/>
    <w:rsid w:val="00236E83"/>
    <w:rsid w:val="002403EE"/>
    <w:rsid w:val="0024666A"/>
    <w:rsid w:val="00247AA2"/>
    <w:rsid w:val="0025005C"/>
    <w:rsid w:val="00250C67"/>
    <w:rsid w:val="00251C47"/>
    <w:rsid w:val="002527E6"/>
    <w:rsid w:val="00256951"/>
    <w:rsid w:val="00256F20"/>
    <w:rsid w:val="0025769E"/>
    <w:rsid w:val="0026032F"/>
    <w:rsid w:val="002631C2"/>
    <w:rsid w:val="002653D6"/>
    <w:rsid w:val="00266409"/>
    <w:rsid w:val="002713B3"/>
    <w:rsid w:val="00271D5E"/>
    <w:rsid w:val="002727AD"/>
    <w:rsid w:val="00274E87"/>
    <w:rsid w:val="00282961"/>
    <w:rsid w:val="00284553"/>
    <w:rsid w:val="00291382"/>
    <w:rsid w:val="002942B9"/>
    <w:rsid w:val="002976B7"/>
    <w:rsid w:val="002A1A35"/>
    <w:rsid w:val="002A5157"/>
    <w:rsid w:val="002B3E92"/>
    <w:rsid w:val="002D34BD"/>
    <w:rsid w:val="002D4157"/>
    <w:rsid w:val="002D5060"/>
    <w:rsid w:val="002D5397"/>
    <w:rsid w:val="002D6600"/>
    <w:rsid w:val="002E1AA5"/>
    <w:rsid w:val="002E6EC2"/>
    <w:rsid w:val="002E7A09"/>
    <w:rsid w:val="002F0432"/>
    <w:rsid w:val="002F0793"/>
    <w:rsid w:val="002F18B5"/>
    <w:rsid w:val="00301D35"/>
    <w:rsid w:val="00304C59"/>
    <w:rsid w:val="00307428"/>
    <w:rsid w:val="0031721D"/>
    <w:rsid w:val="0031725B"/>
    <w:rsid w:val="0032052B"/>
    <w:rsid w:val="003250F6"/>
    <w:rsid w:val="003265D1"/>
    <w:rsid w:val="00331862"/>
    <w:rsid w:val="003411DF"/>
    <w:rsid w:val="003430B8"/>
    <w:rsid w:val="00347C33"/>
    <w:rsid w:val="00350652"/>
    <w:rsid w:val="00351EF3"/>
    <w:rsid w:val="003521D5"/>
    <w:rsid w:val="00357AEC"/>
    <w:rsid w:val="00360B43"/>
    <w:rsid w:val="00365275"/>
    <w:rsid w:val="00367526"/>
    <w:rsid w:val="00373D41"/>
    <w:rsid w:val="003774C9"/>
    <w:rsid w:val="00377881"/>
    <w:rsid w:val="00382201"/>
    <w:rsid w:val="0039279D"/>
    <w:rsid w:val="00393D61"/>
    <w:rsid w:val="00395785"/>
    <w:rsid w:val="003970B2"/>
    <w:rsid w:val="003A4133"/>
    <w:rsid w:val="003B59F8"/>
    <w:rsid w:val="003B6D12"/>
    <w:rsid w:val="003C06ED"/>
    <w:rsid w:val="003C54F2"/>
    <w:rsid w:val="003D1AE2"/>
    <w:rsid w:val="003D49DA"/>
    <w:rsid w:val="003E0B9C"/>
    <w:rsid w:val="003E2375"/>
    <w:rsid w:val="003E4F43"/>
    <w:rsid w:val="003E79FC"/>
    <w:rsid w:val="003F0242"/>
    <w:rsid w:val="003F0CDE"/>
    <w:rsid w:val="003F139E"/>
    <w:rsid w:val="003F60AB"/>
    <w:rsid w:val="00404D3A"/>
    <w:rsid w:val="00406538"/>
    <w:rsid w:val="004101F5"/>
    <w:rsid w:val="00410F02"/>
    <w:rsid w:val="00417EB6"/>
    <w:rsid w:val="00425D49"/>
    <w:rsid w:val="0043439C"/>
    <w:rsid w:val="00435E58"/>
    <w:rsid w:val="0044260E"/>
    <w:rsid w:val="00445AA2"/>
    <w:rsid w:val="00447349"/>
    <w:rsid w:val="0045082C"/>
    <w:rsid w:val="004510BE"/>
    <w:rsid w:val="00451556"/>
    <w:rsid w:val="004536C3"/>
    <w:rsid w:val="0045759A"/>
    <w:rsid w:val="00460707"/>
    <w:rsid w:val="004628A5"/>
    <w:rsid w:val="00467722"/>
    <w:rsid w:val="004730B7"/>
    <w:rsid w:val="0047318C"/>
    <w:rsid w:val="00475628"/>
    <w:rsid w:val="00477473"/>
    <w:rsid w:val="0047772D"/>
    <w:rsid w:val="00481BE7"/>
    <w:rsid w:val="00484391"/>
    <w:rsid w:val="00490BD2"/>
    <w:rsid w:val="00491CC7"/>
    <w:rsid w:val="00494A3D"/>
    <w:rsid w:val="004A04EB"/>
    <w:rsid w:val="004A2927"/>
    <w:rsid w:val="004B0B87"/>
    <w:rsid w:val="004B213D"/>
    <w:rsid w:val="004B6C7D"/>
    <w:rsid w:val="004C2315"/>
    <w:rsid w:val="004C2AFD"/>
    <w:rsid w:val="004C4B48"/>
    <w:rsid w:val="004D16D6"/>
    <w:rsid w:val="004D2EAE"/>
    <w:rsid w:val="004D3D8E"/>
    <w:rsid w:val="004D43D5"/>
    <w:rsid w:val="004D4C89"/>
    <w:rsid w:val="004D5775"/>
    <w:rsid w:val="004E3CB8"/>
    <w:rsid w:val="004E4CF0"/>
    <w:rsid w:val="004E5B8A"/>
    <w:rsid w:val="004E6D2F"/>
    <w:rsid w:val="004E6F04"/>
    <w:rsid w:val="004F09DA"/>
    <w:rsid w:val="004F1C27"/>
    <w:rsid w:val="004F41FC"/>
    <w:rsid w:val="004F7C55"/>
    <w:rsid w:val="00501EAC"/>
    <w:rsid w:val="00503E42"/>
    <w:rsid w:val="00505332"/>
    <w:rsid w:val="005100B3"/>
    <w:rsid w:val="005107CC"/>
    <w:rsid w:val="00510B89"/>
    <w:rsid w:val="00511900"/>
    <w:rsid w:val="0051473E"/>
    <w:rsid w:val="00516F85"/>
    <w:rsid w:val="00517EF2"/>
    <w:rsid w:val="00523187"/>
    <w:rsid w:val="005241BA"/>
    <w:rsid w:val="00533ED1"/>
    <w:rsid w:val="00536EED"/>
    <w:rsid w:val="00540433"/>
    <w:rsid w:val="00541254"/>
    <w:rsid w:val="0054282A"/>
    <w:rsid w:val="00543687"/>
    <w:rsid w:val="005440DB"/>
    <w:rsid w:val="00545DAF"/>
    <w:rsid w:val="0054682A"/>
    <w:rsid w:val="005502AF"/>
    <w:rsid w:val="00550A5A"/>
    <w:rsid w:val="00552232"/>
    <w:rsid w:val="005542E8"/>
    <w:rsid w:val="00557ADB"/>
    <w:rsid w:val="005661F1"/>
    <w:rsid w:val="005842E5"/>
    <w:rsid w:val="005848EA"/>
    <w:rsid w:val="00593E94"/>
    <w:rsid w:val="005944AE"/>
    <w:rsid w:val="00594AD0"/>
    <w:rsid w:val="005978C4"/>
    <w:rsid w:val="005A1057"/>
    <w:rsid w:val="005A48BD"/>
    <w:rsid w:val="005A6301"/>
    <w:rsid w:val="005A6624"/>
    <w:rsid w:val="005A7BC5"/>
    <w:rsid w:val="005B2B90"/>
    <w:rsid w:val="005B3663"/>
    <w:rsid w:val="005C4590"/>
    <w:rsid w:val="005D6900"/>
    <w:rsid w:val="005E0ACC"/>
    <w:rsid w:val="005E4731"/>
    <w:rsid w:val="005E4892"/>
    <w:rsid w:val="005F536C"/>
    <w:rsid w:val="005F7B77"/>
    <w:rsid w:val="00602307"/>
    <w:rsid w:val="00602ADA"/>
    <w:rsid w:val="00604439"/>
    <w:rsid w:val="00604660"/>
    <w:rsid w:val="006051BF"/>
    <w:rsid w:val="0060700B"/>
    <w:rsid w:val="0061321A"/>
    <w:rsid w:val="006148C3"/>
    <w:rsid w:val="00614FCF"/>
    <w:rsid w:val="00633D9A"/>
    <w:rsid w:val="00643C27"/>
    <w:rsid w:val="00643CE5"/>
    <w:rsid w:val="00653461"/>
    <w:rsid w:val="0065595B"/>
    <w:rsid w:val="00663991"/>
    <w:rsid w:val="0066462E"/>
    <w:rsid w:val="00667B23"/>
    <w:rsid w:val="00670D47"/>
    <w:rsid w:val="00675E1B"/>
    <w:rsid w:val="006776DC"/>
    <w:rsid w:val="00677D4F"/>
    <w:rsid w:val="00683E5C"/>
    <w:rsid w:val="00683E9E"/>
    <w:rsid w:val="0068484F"/>
    <w:rsid w:val="006901CD"/>
    <w:rsid w:val="006943CF"/>
    <w:rsid w:val="0069606C"/>
    <w:rsid w:val="006A17FE"/>
    <w:rsid w:val="006A3645"/>
    <w:rsid w:val="006A5FBC"/>
    <w:rsid w:val="006A67E7"/>
    <w:rsid w:val="006A756E"/>
    <w:rsid w:val="006B2360"/>
    <w:rsid w:val="006B636A"/>
    <w:rsid w:val="006C20B3"/>
    <w:rsid w:val="006C2704"/>
    <w:rsid w:val="006C6947"/>
    <w:rsid w:val="006D08DF"/>
    <w:rsid w:val="006D4B07"/>
    <w:rsid w:val="006D526E"/>
    <w:rsid w:val="006E650E"/>
    <w:rsid w:val="006F229F"/>
    <w:rsid w:val="00700FB9"/>
    <w:rsid w:val="007010A3"/>
    <w:rsid w:val="00703207"/>
    <w:rsid w:val="00705EA2"/>
    <w:rsid w:val="007060BD"/>
    <w:rsid w:val="00712204"/>
    <w:rsid w:val="00715394"/>
    <w:rsid w:val="00716B0D"/>
    <w:rsid w:val="00723191"/>
    <w:rsid w:val="00730C61"/>
    <w:rsid w:val="00731798"/>
    <w:rsid w:val="00734E08"/>
    <w:rsid w:val="00736F2C"/>
    <w:rsid w:val="00740093"/>
    <w:rsid w:val="007403F8"/>
    <w:rsid w:val="00744E08"/>
    <w:rsid w:val="0075630E"/>
    <w:rsid w:val="00756E22"/>
    <w:rsid w:val="007613C5"/>
    <w:rsid w:val="00763AB4"/>
    <w:rsid w:val="00765CCB"/>
    <w:rsid w:val="00766C09"/>
    <w:rsid w:val="007700AA"/>
    <w:rsid w:val="0077162D"/>
    <w:rsid w:val="00775307"/>
    <w:rsid w:val="00777A8C"/>
    <w:rsid w:val="00780E71"/>
    <w:rsid w:val="007826FA"/>
    <w:rsid w:val="00782B68"/>
    <w:rsid w:val="007A2712"/>
    <w:rsid w:val="007A4328"/>
    <w:rsid w:val="007B0F19"/>
    <w:rsid w:val="007B4B1F"/>
    <w:rsid w:val="007C4B88"/>
    <w:rsid w:val="007E1440"/>
    <w:rsid w:val="007E784C"/>
    <w:rsid w:val="007F0835"/>
    <w:rsid w:val="007F174D"/>
    <w:rsid w:val="007F40D3"/>
    <w:rsid w:val="007F6290"/>
    <w:rsid w:val="007F7D29"/>
    <w:rsid w:val="00803F9C"/>
    <w:rsid w:val="008060D7"/>
    <w:rsid w:val="0080615C"/>
    <w:rsid w:val="0080718B"/>
    <w:rsid w:val="00815658"/>
    <w:rsid w:val="008249BE"/>
    <w:rsid w:val="0082540B"/>
    <w:rsid w:val="00825499"/>
    <w:rsid w:val="008255D9"/>
    <w:rsid w:val="008269B8"/>
    <w:rsid w:val="0083015D"/>
    <w:rsid w:val="00830BCB"/>
    <w:rsid w:val="00840A07"/>
    <w:rsid w:val="00852769"/>
    <w:rsid w:val="008530E2"/>
    <w:rsid w:val="008556AC"/>
    <w:rsid w:val="008568F7"/>
    <w:rsid w:val="00860A5D"/>
    <w:rsid w:val="00862DF1"/>
    <w:rsid w:val="00863024"/>
    <w:rsid w:val="00863213"/>
    <w:rsid w:val="008675A2"/>
    <w:rsid w:val="00871C8B"/>
    <w:rsid w:val="00876D74"/>
    <w:rsid w:val="00885900"/>
    <w:rsid w:val="00892E2E"/>
    <w:rsid w:val="008953FA"/>
    <w:rsid w:val="0089664C"/>
    <w:rsid w:val="008968D7"/>
    <w:rsid w:val="00897096"/>
    <w:rsid w:val="008A3E31"/>
    <w:rsid w:val="008A4B83"/>
    <w:rsid w:val="008B1B20"/>
    <w:rsid w:val="008B5229"/>
    <w:rsid w:val="008B5D8E"/>
    <w:rsid w:val="008C1A50"/>
    <w:rsid w:val="008C3DB9"/>
    <w:rsid w:val="008C46FE"/>
    <w:rsid w:val="008C4829"/>
    <w:rsid w:val="008C68E4"/>
    <w:rsid w:val="008C7189"/>
    <w:rsid w:val="008D19D9"/>
    <w:rsid w:val="008D3004"/>
    <w:rsid w:val="008D317E"/>
    <w:rsid w:val="008D4D65"/>
    <w:rsid w:val="008E1E96"/>
    <w:rsid w:val="008E2E26"/>
    <w:rsid w:val="008E5557"/>
    <w:rsid w:val="008E5BA8"/>
    <w:rsid w:val="008F2F68"/>
    <w:rsid w:val="00910B96"/>
    <w:rsid w:val="0091166A"/>
    <w:rsid w:val="009117E0"/>
    <w:rsid w:val="00917921"/>
    <w:rsid w:val="00917CF0"/>
    <w:rsid w:val="009202D7"/>
    <w:rsid w:val="00921768"/>
    <w:rsid w:val="00922A26"/>
    <w:rsid w:val="0092362D"/>
    <w:rsid w:val="009246A6"/>
    <w:rsid w:val="00926A61"/>
    <w:rsid w:val="00927DCB"/>
    <w:rsid w:val="00930F9D"/>
    <w:rsid w:val="009315C2"/>
    <w:rsid w:val="009325D5"/>
    <w:rsid w:val="00935C27"/>
    <w:rsid w:val="009409BE"/>
    <w:rsid w:val="009471FA"/>
    <w:rsid w:val="00947275"/>
    <w:rsid w:val="009474CF"/>
    <w:rsid w:val="00952567"/>
    <w:rsid w:val="009534FB"/>
    <w:rsid w:val="009537C6"/>
    <w:rsid w:val="00954D7F"/>
    <w:rsid w:val="0095566E"/>
    <w:rsid w:val="00974CFE"/>
    <w:rsid w:val="00976EF9"/>
    <w:rsid w:val="00984703"/>
    <w:rsid w:val="00986C44"/>
    <w:rsid w:val="009904E3"/>
    <w:rsid w:val="00990C6A"/>
    <w:rsid w:val="00992951"/>
    <w:rsid w:val="00993D02"/>
    <w:rsid w:val="00994B7C"/>
    <w:rsid w:val="00996964"/>
    <w:rsid w:val="009A0460"/>
    <w:rsid w:val="009A0EF1"/>
    <w:rsid w:val="009A27A9"/>
    <w:rsid w:val="009A3634"/>
    <w:rsid w:val="009A52B1"/>
    <w:rsid w:val="009C250B"/>
    <w:rsid w:val="009C2667"/>
    <w:rsid w:val="009C43C9"/>
    <w:rsid w:val="009C7276"/>
    <w:rsid w:val="009C7683"/>
    <w:rsid w:val="009D0C6F"/>
    <w:rsid w:val="009D4DB0"/>
    <w:rsid w:val="009D5509"/>
    <w:rsid w:val="009D55D3"/>
    <w:rsid w:val="009D5EA9"/>
    <w:rsid w:val="009D6FCA"/>
    <w:rsid w:val="009E5E7A"/>
    <w:rsid w:val="009F1B07"/>
    <w:rsid w:val="009F21FD"/>
    <w:rsid w:val="009F3037"/>
    <w:rsid w:val="009F5082"/>
    <w:rsid w:val="009F6CA9"/>
    <w:rsid w:val="00A00877"/>
    <w:rsid w:val="00A057F3"/>
    <w:rsid w:val="00A07764"/>
    <w:rsid w:val="00A07B62"/>
    <w:rsid w:val="00A1045C"/>
    <w:rsid w:val="00A11AE0"/>
    <w:rsid w:val="00A155A7"/>
    <w:rsid w:val="00A15696"/>
    <w:rsid w:val="00A23173"/>
    <w:rsid w:val="00A23179"/>
    <w:rsid w:val="00A3121C"/>
    <w:rsid w:val="00A31B96"/>
    <w:rsid w:val="00A35D76"/>
    <w:rsid w:val="00A368D5"/>
    <w:rsid w:val="00A36BE0"/>
    <w:rsid w:val="00A41679"/>
    <w:rsid w:val="00A50581"/>
    <w:rsid w:val="00A538E8"/>
    <w:rsid w:val="00A54B63"/>
    <w:rsid w:val="00A56770"/>
    <w:rsid w:val="00A633E0"/>
    <w:rsid w:val="00A64B1F"/>
    <w:rsid w:val="00A71BE9"/>
    <w:rsid w:val="00A7212F"/>
    <w:rsid w:val="00A77731"/>
    <w:rsid w:val="00A84AF0"/>
    <w:rsid w:val="00A85230"/>
    <w:rsid w:val="00A8628B"/>
    <w:rsid w:val="00A87771"/>
    <w:rsid w:val="00A914B0"/>
    <w:rsid w:val="00A926EF"/>
    <w:rsid w:val="00A92BE1"/>
    <w:rsid w:val="00AA186C"/>
    <w:rsid w:val="00AA20C2"/>
    <w:rsid w:val="00AA5120"/>
    <w:rsid w:val="00AB1D47"/>
    <w:rsid w:val="00AB2098"/>
    <w:rsid w:val="00AB299A"/>
    <w:rsid w:val="00AB3615"/>
    <w:rsid w:val="00AB45C7"/>
    <w:rsid w:val="00AB4DB2"/>
    <w:rsid w:val="00AC102A"/>
    <w:rsid w:val="00AC773A"/>
    <w:rsid w:val="00AE2663"/>
    <w:rsid w:val="00AE6370"/>
    <w:rsid w:val="00AE6893"/>
    <w:rsid w:val="00AE720A"/>
    <w:rsid w:val="00AE7AA6"/>
    <w:rsid w:val="00AF03B5"/>
    <w:rsid w:val="00AF1ED0"/>
    <w:rsid w:val="00B04FC3"/>
    <w:rsid w:val="00B0724A"/>
    <w:rsid w:val="00B10330"/>
    <w:rsid w:val="00B135BD"/>
    <w:rsid w:val="00B17203"/>
    <w:rsid w:val="00B17B73"/>
    <w:rsid w:val="00B20340"/>
    <w:rsid w:val="00B22ECD"/>
    <w:rsid w:val="00B234D0"/>
    <w:rsid w:val="00B24E51"/>
    <w:rsid w:val="00B25368"/>
    <w:rsid w:val="00B352D4"/>
    <w:rsid w:val="00B407C2"/>
    <w:rsid w:val="00B4292C"/>
    <w:rsid w:val="00B455A5"/>
    <w:rsid w:val="00B45B6E"/>
    <w:rsid w:val="00B51D7E"/>
    <w:rsid w:val="00B5504D"/>
    <w:rsid w:val="00B611EF"/>
    <w:rsid w:val="00B704B5"/>
    <w:rsid w:val="00B728BA"/>
    <w:rsid w:val="00B72CC5"/>
    <w:rsid w:val="00B72CCB"/>
    <w:rsid w:val="00B81A04"/>
    <w:rsid w:val="00B81EEC"/>
    <w:rsid w:val="00B84D62"/>
    <w:rsid w:val="00B87821"/>
    <w:rsid w:val="00B90102"/>
    <w:rsid w:val="00B9038F"/>
    <w:rsid w:val="00B97C21"/>
    <w:rsid w:val="00BA2213"/>
    <w:rsid w:val="00BA23F2"/>
    <w:rsid w:val="00BA2FE0"/>
    <w:rsid w:val="00BA7F95"/>
    <w:rsid w:val="00BB6411"/>
    <w:rsid w:val="00BC1F63"/>
    <w:rsid w:val="00BC3EE8"/>
    <w:rsid w:val="00BD387B"/>
    <w:rsid w:val="00BD651C"/>
    <w:rsid w:val="00BE5BA1"/>
    <w:rsid w:val="00BF1467"/>
    <w:rsid w:val="00BF2F17"/>
    <w:rsid w:val="00C00735"/>
    <w:rsid w:val="00C14684"/>
    <w:rsid w:val="00C15702"/>
    <w:rsid w:val="00C17AC5"/>
    <w:rsid w:val="00C21784"/>
    <w:rsid w:val="00C219AB"/>
    <w:rsid w:val="00C247B6"/>
    <w:rsid w:val="00C324D8"/>
    <w:rsid w:val="00C32896"/>
    <w:rsid w:val="00C34948"/>
    <w:rsid w:val="00C45759"/>
    <w:rsid w:val="00C46D62"/>
    <w:rsid w:val="00C4780B"/>
    <w:rsid w:val="00C51628"/>
    <w:rsid w:val="00C559CE"/>
    <w:rsid w:val="00C6408F"/>
    <w:rsid w:val="00C66F36"/>
    <w:rsid w:val="00C67B52"/>
    <w:rsid w:val="00C737B7"/>
    <w:rsid w:val="00C808B7"/>
    <w:rsid w:val="00C80C25"/>
    <w:rsid w:val="00C82282"/>
    <w:rsid w:val="00C82CC7"/>
    <w:rsid w:val="00C90CDB"/>
    <w:rsid w:val="00C95E42"/>
    <w:rsid w:val="00CA1806"/>
    <w:rsid w:val="00CA2BEF"/>
    <w:rsid w:val="00CB0258"/>
    <w:rsid w:val="00CB1788"/>
    <w:rsid w:val="00CD095F"/>
    <w:rsid w:val="00CD3ABA"/>
    <w:rsid w:val="00CD3B87"/>
    <w:rsid w:val="00CD5421"/>
    <w:rsid w:val="00CE0973"/>
    <w:rsid w:val="00CE1C5C"/>
    <w:rsid w:val="00CF0FE4"/>
    <w:rsid w:val="00CF5F8B"/>
    <w:rsid w:val="00D055D3"/>
    <w:rsid w:val="00D06056"/>
    <w:rsid w:val="00D107E0"/>
    <w:rsid w:val="00D12ADF"/>
    <w:rsid w:val="00D130BC"/>
    <w:rsid w:val="00D14EA4"/>
    <w:rsid w:val="00D15380"/>
    <w:rsid w:val="00D15C91"/>
    <w:rsid w:val="00D20838"/>
    <w:rsid w:val="00D21E7D"/>
    <w:rsid w:val="00D235C7"/>
    <w:rsid w:val="00D2375F"/>
    <w:rsid w:val="00D2438D"/>
    <w:rsid w:val="00D25EC7"/>
    <w:rsid w:val="00D30BA5"/>
    <w:rsid w:val="00D325C6"/>
    <w:rsid w:val="00D32BAD"/>
    <w:rsid w:val="00D42C42"/>
    <w:rsid w:val="00D47333"/>
    <w:rsid w:val="00D528F0"/>
    <w:rsid w:val="00D557A1"/>
    <w:rsid w:val="00D56204"/>
    <w:rsid w:val="00D565AF"/>
    <w:rsid w:val="00D57E61"/>
    <w:rsid w:val="00D70FA8"/>
    <w:rsid w:val="00D7243F"/>
    <w:rsid w:val="00D73DB5"/>
    <w:rsid w:val="00D74B61"/>
    <w:rsid w:val="00D76492"/>
    <w:rsid w:val="00D84A38"/>
    <w:rsid w:val="00D85059"/>
    <w:rsid w:val="00D86396"/>
    <w:rsid w:val="00D86610"/>
    <w:rsid w:val="00D90AAF"/>
    <w:rsid w:val="00D90E51"/>
    <w:rsid w:val="00D926FF"/>
    <w:rsid w:val="00D92E3A"/>
    <w:rsid w:val="00D95A2F"/>
    <w:rsid w:val="00D97FD8"/>
    <w:rsid w:val="00DA1EF4"/>
    <w:rsid w:val="00DB76B4"/>
    <w:rsid w:val="00DC4296"/>
    <w:rsid w:val="00DC5B49"/>
    <w:rsid w:val="00DD38FC"/>
    <w:rsid w:val="00DD3CB1"/>
    <w:rsid w:val="00DD5309"/>
    <w:rsid w:val="00DD5650"/>
    <w:rsid w:val="00DD7E82"/>
    <w:rsid w:val="00DE0EF2"/>
    <w:rsid w:val="00DE6596"/>
    <w:rsid w:val="00DF3CB4"/>
    <w:rsid w:val="00DF3FE4"/>
    <w:rsid w:val="00DF5226"/>
    <w:rsid w:val="00DF6224"/>
    <w:rsid w:val="00E02808"/>
    <w:rsid w:val="00E02821"/>
    <w:rsid w:val="00E0405A"/>
    <w:rsid w:val="00E04F79"/>
    <w:rsid w:val="00E05F18"/>
    <w:rsid w:val="00E06A24"/>
    <w:rsid w:val="00E12A6D"/>
    <w:rsid w:val="00E155D8"/>
    <w:rsid w:val="00E1654F"/>
    <w:rsid w:val="00E177E0"/>
    <w:rsid w:val="00E22771"/>
    <w:rsid w:val="00E227BF"/>
    <w:rsid w:val="00E234E4"/>
    <w:rsid w:val="00E34749"/>
    <w:rsid w:val="00E34A01"/>
    <w:rsid w:val="00E35B78"/>
    <w:rsid w:val="00E369B4"/>
    <w:rsid w:val="00E36D4E"/>
    <w:rsid w:val="00E40B91"/>
    <w:rsid w:val="00E41D78"/>
    <w:rsid w:val="00E422FF"/>
    <w:rsid w:val="00E42C23"/>
    <w:rsid w:val="00E46357"/>
    <w:rsid w:val="00E4655E"/>
    <w:rsid w:val="00E52D8C"/>
    <w:rsid w:val="00E61FB6"/>
    <w:rsid w:val="00E639C0"/>
    <w:rsid w:val="00E63FD9"/>
    <w:rsid w:val="00E70550"/>
    <w:rsid w:val="00E7509C"/>
    <w:rsid w:val="00E855A2"/>
    <w:rsid w:val="00E8725C"/>
    <w:rsid w:val="00E87CEA"/>
    <w:rsid w:val="00E962F9"/>
    <w:rsid w:val="00EA10DE"/>
    <w:rsid w:val="00EA35E2"/>
    <w:rsid w:val="00EA7CA3"/>
    <w:rsid w:val="00EB4BA6"/>
    <w:rsid w:val="00EB57A3"/>
    <w:rsid w:val="00EB633B"/>
    <w:rsid w:val="00EB6745"/>
    <w:rsid w:val="00EC1EBD"/>
    <w:rsid w:val="00EC2715"/>
    <w:rsid w:val="00EC389D"/>
    <w:rsid w:val="00ED0054"/>
    <w:rsid w:val="00ED0B6A"/>
    <w:rsid w:val="00ED64E2"/>
    <w:rsid w:val="00EE22F2"/>
    <w:rsid w:val="00EE403A"/>
    <w:rsid w:val="00EE6207"/>
    <w:rsid w:val="00EE738D"/>
    <w:rsid w:val="00EF139D"/>
    <w:rsid w:val="00EF3557"/>
    <w:rsid w:val="00EF4B8B"/>
    <w:rsid w:val="00EF5E14"/>
    <w:rsid w:val="00F12390"/>
    <w:rsid w:val="00F1528F"/>
    <w:rsid w:val="00F20940"/>
    <w:rsid w:val="00F21B8B"/>
    <w:rsid w:val="00F22690"/>
    <w:rsid w:val="00F243E2"/>
    <w:rsid w:val="00F32F4B"/>
    <w:rsid w:val="00F35A6B"/>
    <w:rsid w:val="00F366BD"/>
    <w:rsid w:val="00F41672"/>
    <w:rsid w:val="00F434D3"/>
    <w:rsid w:val="00F43EED"/>
    <w:rsid w:val="00F44EB6"/>
    <w:rsid w:val="00F47D61"/>
    <w:rsid w:val="00F512CF"/>
    <w:rsid w:val="00F51325"/>
    <w:rsid w:val="00F553C7"/>
    <w:rsid w:val="00F70947"/>
    <w:rsid w:val="00F71642"/>
    <w:rsid w:val="00F71C9B"/>
    <w:rsid w:val="00F730C7"/>
    <w:rsid w:val="00F7366F"/>
    <w:rsid w:val="00F751C4"/>
    <w:rsid w:val="00F7590B"/>
    <w:rsid w:val="00F80227"/>
    <w:rsid w:val="00F8054A"/>
    <w:rsid w:val="00F8257B"/>
    <w:rsid w:val="00F83292"/>
    <w:rsid w:val="00F84856"/>
    <w:rsid w:val="00F90789"/>
    <w:rsid w:val="00F92714"/>
    <w:rsid w:val="00F92A93"/>
    <w:rsid w:val="00F92D54"/>
    <w:rsid w:val="00F94939"/>
    <w:rsid w:val="00FA12B9"/>
    <w:rsid w:val="00FA2B48"/>
    <w:rsid w:val="00FA58C9"/>
    <w:rsid w:val="00FA664C"/>
    <w:rsid w:val="00FA68DF"/>
    <w:rsid w:val="00FA764A"/>
    <w:rsid w:val="00FB5FF6"/>
    <w:rsid w:val="00FB7CB3"/>
    <w:rsid w:val="00FC2C7E"/>
    <w:rsid w:val="00FC5463"/>
    <w:rsid w:val="00FC6D22"/>
    <w:rsid w:val="00FC7087"/>
    <w:rsid w:val="00FD1EAC"/>
    <w:rsid w:val="00FD3C03"/>
    <w:rsid w:val="00FD3E55"/>
    <w:rsid w:val="00FD7B6F"/>
    <w:rsid w:val="00FE1177"/>
    <w:rsid w:val="00FE5F7B"/>
    <w:rsid w:val="00FF022C"/>
    <w:rsid w:val="00FF1CE9"/>
    <w:rsid w:val="196E610B"/>
    <w:rsid w:val="3FCDC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15F29D"/>
  <w15:chartTrackingRefBased/>
  <w15:docId w15:val="{8D3B0F4F-83F1-434A-B6E5-2CE031A6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aliases w:val="CNAQ"/>
    <w:basedOn w:val="Normal"/>
    <w:next w:val="Normal"/>
    <w:link w:val="Heading1Char"/>
    <w:autoRedefine/>
    <w:qFormat/>
    <w:rsid w:val="005E4731"/>
    <w:pPr>
      <w:keepNext/>
      <w:numPr>
        <w:numId w:val="6"/>
      </w:numPr>
      <w:spacing w:before="100" w:beforeAutospacing="1" w:after="100" w:afterAutospacing="1" w:line="276" w:lineRule="auto"/>
      <w:jc w:val="both"/>
      <w:outlineLvl w:val="0"/>
    </w:pPr>
    <w:rPr>
      <w:rFonts w:asciiTheme="minorBidi" w:hAnsiTheme="minorBidi" w:cstheme="minorBidi"/>
      <w:kern w:val="32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DD38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56951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56951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56951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56951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56951"/>
    <w:pPr>
      <w:numPr>
        <w:ilvl w:val="6"/>
        <w:numId w:val="5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56951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56951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734E08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table" w:styleId="TableGrid">
    <w:name w:val="Table Grid"/>
    <w:basedOn w:val="TableNormal"/>
    <w:rsid w:val="00734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noindentBold">
    <w:name w:val="Style Normal (no indent) + Bold"/>
    <w:basedOn w:val="Normal"/>
    <w:rsid w:val="00734E08"/>
    <w:rPr>
      <w:rFonts w:ascii="Century Gothic" w:hAnsi="Century Gothic"/>
      <w:b/>
      <w:bCs/>
      <w:sz w:val="20"/>
      <w:szCs w:val="20"/>
      <w:lang w:eastAsia="en-US"/>
    </w:rPr>
  </w:style>
  <w:style w:type="paragraph" w:customStyle="1" w:styleId="NormalnoindentCharCharCharCharCharCharCharCharCharCharCharCharCharCharCharCharCharCharCharCharCharChar">
    <w:name w:val="Normal (no indent) Char Char Char Char Char Char Char Char Char Char Char Char Char Char Char Char Char Char Char Char Char Char"/>
    <w:basedOn w:val="Normal"/>
    <w:rsid w:val="00734E08"/>
    <w:rPr>
      <w:rFonts w:ascii="Century Gothic" w:hAnsi="Century Gothic"/>
      <w:sz w:val="20"/>
      <w:szCs w:val="20"/>
      <w:lang w:eastAsia="en-US"/>
    </w:rPr>
  </w:style>
  <w:style w:type="paragraph" w:styleId="Header">
    <w:name w:val="header"/>
    <w:basedOn w:val="Normal"/>
    <w:rsid w:val="00734E0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34E08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rsid w:val="00AB4DB2"/>
    <w:pPr>
      <w:tabs>
        <w:tab w:val="left" w:pos="480"/>
        <w:tab w:val="right" w:leader="dot" w:pos="8302"/>
      </w:tabs>
      <w:spacing w:line="276" w:lineRule="auto"/>
    </w:pPr>
    <w:rPr>
      <w:rFonts w:ascii="Sakkal Majalla" w:hAnsi="Sakkal Majalla" w:cs="Sakkal Majalla"/>
      <w:b/>
      <w:bCs/>
      <w:noProof/>
      <w:sz w:val="36"/>
      <w:szCs w:val="36"/>
    </w:rPr>
  </w:style>
  <w:style w:type="paragraph" w:styleId="TOC2">
    <w:name w:val="toc 2"/>
    <w:basedOn w:val="Normal"/>
    <w:next w:val="Normal"/>
    <w:autoRedefine/>
    <w:uiPriority w:val="39"/>
    <w:rsid w:val="00D926FF"/>
    <w:pPr>
      <w:tabs>
        <w:tab w:val="left" w:pos="900"/>
        <w:tab w:val="right" w:leader="dot" w:pos="8302"/>
      </w:tabs>
      <w:spacing w:line="480" w:lineRule="auto"/>
      <w:ind w:left="240"/>
    </w:pPr>
  </w:style>
  <w:style w:type="paragraph" w:styleId="TOC3">
    <w:name w:val="toc 3"/>
    <w:basedOn w:val="Normal"/>
    <w:next w:val="Normal"/>
    <w:autoRedefine/>
    <w:uiPriority w:val="39"/>
    <w:rsid w:val="00CA1806"/>
    <w:pPr>
      <w:ind w:left="480"/>
    </w:pPr>
  </w:style>
  <w:style w:type="character" w:styleId="Hyperlink">
    <w:name w:val="Hyperlink"/>
    <w:uiPriority w:val="99"/>
    <w:rsid w:val="00CA1806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0724A"/>
    <w:pPr>
      <w:keepLines/>
      <w:numPr>
        <w:numId w:val="0"/>
      </w:numPr>
      <w:spacing w:before="480" w:after="0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0B7DC6"/>
    <w:pPr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8B5D8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B5D8E"/>
    <w:rPr>
      <w:rFonts w:ascii="Tahoma" w:hAnsi="Tahoma" w:cs="Tahoma"/>
      <w:sz w:val="16"/>
      <w:szCs w:val="16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B611EF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 w:eastAsia="en-US"/>
    </w:rPr>
  </w:style>
  <w:style w:type="character" w:customStyle="1" w:styleId="TitleChar">
    <w:name w:val="Title Char"/>
    <w:link w:val="Title"/>
    <w:uiPriority w:val="10"/>
    <w:rsid w:val="00B611EF"/>
    <w:rPr>
      <w:rFonts w:ascii="Arial" w:eastAsia="Arial" w:hAnsi="Arial" w:cs="Arial"/>
      <w:sz w:val="52"/>
      <w:szCs w:val="52"/>
      <w:lang w:val="en"/>
    </w:rPr>
  </w:style>
  <w:style w:type="character" w:customStyle="1" w:styleId="Heading2Char">
    <w:name w:val="Heading 2 Char"/>
    <w:link w:val="Heading2"/>
    <w:uiPriority w:val="9"/>
    <w:rsid w:val="00B611EF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mw-headline">
    <w:name w:val="mw-headline"/>
    <w:basedOn w:val="DefaultParagraphFont"/>
    <w:rsid w:val="003411DF"/>
  </w:style>
  <w:style w:type="paragraph" w:styleId="NormalWeb">
    <w:name w:val="Normal (Web)"/>
    <w:basedOn w:val="Normal"/>
    <w:uiPriority w:val="99"/>
    <w:unhideWhenUsed/>
    <w:rsid w:val="003411DF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14616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3E2375"/>
  </w:style>
  <w:style w:type="character" w:customStyle="1" w:styleId="findhit">
    <w:name w:val="findhit"/>
    <w:basedOn w:val="DefaultParagraphFont"/>
    <w:rsid w:val="003E2375"/>
  </w:style>
  <w:style w:type="character" w:customStyle="1" w:styleId="eop">
    <w:name w:val="eop"/>
    <w:basedOn w:val="DefaultParagraphFont"/>
    <w:rsid w:val="003E2375"/>
  </w:style>
  <w:style w:type="paragraph" w:customStyle="1" w:styleId="paragraph">
    <w:name w:val="paragraph"/>
    <w:basedOn w:val="Normal"/>
    <w:rsid w:val="00E8725C"/>
    <w:pPr>
      <w:spacing w:before="100" w:beforeAutospacing="1" w:after="100" w:afterAutospacing="1"/>
    </w:pPr>
    <w:rPr>
      <w:lang w:val="en-US" w:eastAsia="en-US"/>
    </w:rPr>
  </w:style>
  <w:style w:type="paragraph" w:customStyle="1" w:styleId="Style1">
    <w:name w:val="Style1"/>
    <w:basedOn w:val="Heading1"/>
    <w:link w:val="Style1Char"/>
    <w:qFormat/>
    <w:rsid w:val="009A0EF1"/>
    <w:pPr>
      <w:numPr>
        <w:numId w:val="7"/>
      </w:numPr>
    </w:pPr>
    <w:rPr>
      <w:iCs/>
      <w:sz w:val="24"/>
      <w:szCs w:val="24"/>
    </w:rPr>
  </w:style>
  <w:style w:type="paragraph" w:customStyle="1" w:styleId="Style2">
    <w:name w:val="Style2"/>
    <w:basedOn w:val="ListParagraph"/>
    <w:link w:val="Style2Char"/>
    <w:qFormat/>
    <w:rsid w:val="009A0EF1"/>
    <w:pPr>
      <w:numPr>
        <w:numId w:val="8"/>
      </w:numPr>
      <w:spacing w:before="120" w:after="120" w:line="276" w:lineRule="auto"/>
      <w:ind w:hanging="720"/>
      <w:jc w:val="both"/>
    </w:pPr>
    <w:rPr>
      <w:rFonts w:asciiTheme="minorBidi" w:hAnsiTheme="minorBidi"/>
      <w:bCs/>
    </w:rPr>
  </w:style>
  <w:style w:type="character" w:customStyle="1" w:styleId="Heading1Char">
    <w:name w:val="Heading 1 Char"/>
    <w:aliases w:val="CNAQ Char"/>
    <w:basedOn w:val="DefaultParagraphFont"/>
    <w:link w:val="Heading1"/>
    <w:rsid w:val="009A0EF1"/>
    <w:rPr>
      <w:rFonts w:asciiTheme="minorBidi" w:hAnsiTheme="minorBidi" w:cstheme="minorBidi"/>
      <w:kern w:val="32"/>
      <w:sz w:val="22"/>
      <w:szCs w:val="22"/>
      <w:lang w:val="en-US" w:eastAsia="en-US"/>
    </w:rPr>
  </w:style>
  <w:style w:type="character" w:customStyle="1" w:styleId="Style1Char">
    <w:name w:val="Style1 Char"/>
    <w:basedOn w:val="Heading1Char"/>
    <w:link w:val="Style1"/>
    <w:rsid w:val="009A0EF1"/>
    <w:rPr>
      <w:rFonts w:asciiTheme="minorBidi" w:hAnsiTheme="minorBidi" w:cstheme="minorBidi"/>
      <w:iCs/>
      <w:kern w:val="32"/>
      <w:sz w:val="24"/>
      <w:szCs w:val="24"/>
      <w:lang w:val="en-US" w:eastAsia="en-US"/>
    </w:rPr>
  </w:style>
  <w:style w:type="paragraph" w:customStyle="1" w:styleId="Style3">
    <w:name w:val="Style3"/>
    <w:basedOn w:val="NormalIndent"/>
    <w:link w:val="Style3Char"/>
    <w:qFormat/>
    <w:rsid w:val="009A0EF1"/>
    <w:pPr>
      <w:spacing w:before="120" w:after="120" w:line="276" w:lineRule="auto"/>
      <w:ind w:left="0"/>
      <w:jc w:val="both"/>
    </w:pPr>
    <w:rPr>
      <w:rFonts w:asciiTheme="minorBidi" w:hAnsiTheme="minorBidi"/>
      <w:bCs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A0EF1"/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Style2Char">
    <w:name w:val="Style2 Char"/>
    <w:basedOn w:val="ListParagraphChar"/>
    <w:link w:val="Style2"/>
    <w:rsid w:val="009A0EF1"/>
    <w:rPr>
      <w:rFonts w:asciiTheme="minorBidi" w:eastAsia="Calibri" w:hAnsiTheme="minorBidi" w:cs="Calibri"/>
      <w:bCs/>
      <w:sz w:val="22"/>
      <w:szCs w:val="22"/>
      <w:lang w:val="en-US" w:eastAsia="en-US"/>
    </w:rPr>
  </w:style>
  <w:style w:type="paragraph" w:customStyle="1" w:styleId="Style4">
    <w:name w:val="Style4"/>
    <w:basedOn w:val="ListParagraph"/>
    <w:link w:val="Style4Char"/>
    <w:qFormat/>
    <w:rsid w:val="009A0EF1"/>
    <w:pPr>
      <w:numPr>
        <w:ilvl w:val="2"/>
        <w:numId w:val="3"/>
      </w:numPr>
      <w:spacing w:before="120" w:after="120" w:line="276" w:lineRule="auto"/>
      <w:jc w:val="both"/>
    </w:pPr>
    <w:rPr>
      <w:rFonts w:asciiTheme="minorBidi" w:hAnsiTheme="minorBidi"/>
      <w:bCs/>
    </w:rPr>
  </w:style>
  <w:style w:type="paragraph" w:styleId="NormalIndent">
    <w:name w:val="Normal Indent"/>
    <w:basedOn w:val="Normal"/>
    <w:link w:val="NormalIndentChar"/>
    <w:rsid w:val="009A0EF1"/>
    <w:pPr>
      <w:ind w:left="720"/>
    </w:pPr>
  </w:style>
  <w:style w:type="character" w:customStyle="1" w:styleId="NormalIndentChar">
    <w:name w:val="Normal Indent Char"/>
    <w:basedOn w:val="DefaultParagraphFont"/>
    <w:link w:val="NormalIndent"/>
    <w:rsid w:val="009A0EF1"/>
    <w:rPr>
      <w:sz w:val="24"/>
      <w:szCs w:val="24"/>
      <w:lang w:eastAsia="en-GB"/>
    </w:rPr>
  </w:style>
  <w:style w:type="character" w:customStyle="1" w:styleId="Style3Char">
    <w:name w:val="Style3 Char"/>
    <w:basedOn w:val="NormalIndentChar"/>
    <w:link w:val="Style3"/>
    <w:rsid w:val="009A0EF1"/>
    <w:rPr>
      <w:rFonts w:asciiTheme="minorBidi" w:hAnsiTheme="minorBidi"/>
      <w:bCs/>
      <w:sz w:val="22"/>
      <w:szCs w:val="22"/>
      <w:lang w:eastAsia="en-GB"/>
    </w:rPr>
  </w:style>
  <w:style w:type="paragraph" w:customStyle="1" w:styleId="Style5">
    <w:name w:val="Style5"/>
    <w:basedOn w:val="NormalIndent"/>
    <w:link w:val="Style5Char"/>
    <w:qFormat/>
    <w:rsid w:val="00096F9D"/>
    <w:pPr>
      <w:spacing w:before="120" w:after="120" w:line="276" w:lineRule="auto"/>
      <w:ind w:left="0"/>
    </w:pPr>
    <w:rPr>
      <w:rFonts w:asciiTheme="minorBidi" w:hAnsiTheme="minorBidi"/>
      <w:bCs/>
      <w:sz w:val="22"/>
      <w:szCs w:val="22"/>
    </w:rPr>
  </w:style>
  <w:style w:type="character" w:customStyle="1" w:styleId="Style4Char">
    <w:name w:val="Style4 Char"/>
    <w:basedOn w:val="ListParagraphChar"/>
    <w:link w:val="Style4"/>
    <w:rsid w:val="009A0EF1"/>
    <w:rPr>
      <w:rFonts w:asciiTheme="minorBidi" w:eastAsia="Calibri" w:hAnsiTheme="minorBidi" w:cs="Calibri"/>
      <w:bCs/>
      <w:sz w:val="22"/>
      <w:szCs w:val="22"/>
      <w:lang w:val="en-US" w:eastAsia="en-US"/>
    </w:rPr>
  </w:style>
  <w:style w:type="paragraph" w:customStyle="1" w:styleId="Style6">
    <w:name w:val="Style6"/>
    <w:basedOn w:val="ListParagraph"/>
    <w:link w:val="Style6Char"/>
    <w:qFormat/>
    <w:rsid w:val="00096F9D"/>
    <w:pPr>
      <w:numPr>
        <w:numId w:val="21"/>
      </w:numPr>
      <w:spacing w:before="120" w:after="120"/>
    </w:pPr>
    <w:rPr>
      <w:rFonts w:asciiTheme="minorBidi" w:hAnsiTheme="minorBidi"/>
    </w:rPr>
  </w:style>
  <w:style w:type="character" w:customStyle="1" w:styleId="Style5Char">
    <w:name w:val="Style5 Char"/>
    <w:basedOn w:val="NormalIndentChar"/>
    <w:link w:val="Style5"/>
    <w:rsid w:val="00096F9D"/>
    <w:rPr>
      <w:rFonts w:asciiTheme="minorBidi" w:hAnsiTheme="minorBidi"/>
      <w:bCs/>
      <w:sz w:val="22"/>
      <w:szCs w:val="22"/>
      <w:lang w:eastAsia="en-GB"/>
    </w:rPr>
  </w:style>
  <w:style w:type="paragraph" w:customStyle="1" w:styleId="Style7">
    <w:name w:val="Style7"/>
    <w:basedOn w:val="ListParagraph"/>
    <w:link w:val="Style7Char"/>
    <w:qFormat/>
    <w:rsid w:val="005107CC"/>
    <w:pPr>
      <w:numPr>
        <w:numId w:val="9"/>
      </w:numPr>
      <w:spacing w:before="120" w:after="120"/>
      <w:ind w:hanging="720"/>
    </w:pPr>
    <w:rPr>
      <w:rFonts w:asciiTheme="minorBidi" w:hAnsiTheme="minorBidi"/>
    </w:rPr>
  </w:style>
  <w:style w:type="character" w:customStyle="1" w:styleId="Style6Char">
    <w:name w:val="Style6 Char"/>
    <w:basedOn w:val="ListParagraphChar"/>
    <w:link w:val="Style6"/>
    <w:rsid w:val="00096F9D"/>
    <w:rPr>
      <w:rFonts w:asciiTheme="minorBidi" w:eastAsia="Calibri" w:hAnsiTheme="minorBidi" w:cs="Calibri"/>
      <w:sz w:val="22"/>
      <w:szCs w:val="22"/>
      <w:lang w:val="en-US" w:eastAsia="en-US"/>
    </w:rPr>
  </w:style>
  <w:style w:type="paragraph" w:customStyle="1" w:styleId="Style8">
    <w:name w:val="Style8"/>
    <w:basedOn w:val="ListParagraph"/>
    <w:link w:val="Style8Char"/>
    <w:qFormat/>
    <w:rsid w:val="008D317E"/>
    <w:pPr>
      <w:numPr>
        <w:numId w:val="10"/>
      </w:numPr>
      <w:spacing w:before="120" w:after="120" w:line="276" w:lineRule="auto"/>
      <w:ind w:hanging="720"/>
      <w:jc w:val="both"/>
    </w:pPr>
    <w:rPr>
      <w:rFonts w:asciiTheme="minorBidi" w:hAnsiTheme="minorBidi"/>
      <w:bCs/>
    </w:rPr>
  </w:style>
  <w:style w:type="character" w:customStyle="1" w:styleId="Style7Char">
    <w:name w:val="Style7 Char"/>
    <w:basedOn w:val="ListParagraphChar"/>
    <w:link w:val="Style7"/>
    <w:rsid w:val="005107CC"/>
    <w:rPr>
      <w:rFonts w:asciiTheme="minorBidi" w:eastAsia="Calibri" w:hAnsiTheme="minorBidi" w:cs="Calibri"/>
      <w:sz w:val="22"/>
      <w:szCs w:val="22"/>
      <w:lang w:val="en-US" w:eastAsia="en-US"/>
    </w:rPr>
  </w:style>
  <w:style w:type="paragraph" w:customStyle="1" w:styleId="Style9">
    <w:name w:val="Style9"/>
    <w:basedOn w:val="ListParagraph"/>
    <w:link w:val="Style9Char"/>
    <w:qFormat/>
    <w:rsid w:val="001B4E4B"/>
    <w:pPr>
      <w:numPr>
        <w:numId w:val="11"/>
      </w:numPr>
      <w:spacing w:before="120" w:after="120" w:line="276" w:lineRule="auto"/>
      <w:ind w:hanging="720"/>
      <w:jc w:val="both"/>
    </w:pPr>
    <w:rPr>
      <w:rFonts w:asciiTheme="minorBidi" w:hAnsiTheme="minorBidi"/>
      <w:bCs/>
    </w:rPr>
  </w:style>
  <w:style w:type="character" w:customStyle="1" w:styleId="Style8Char">
    <w:name w:val="Style8 Char"/>
    <w:basedOn w:val="ListParagraphChar"/>
    <w:link w:val="Style8"/>
    <w:rsid w:val="008D317E"/>
    <w:rPr>
      <w:rFonts w:asciiTheme="minorBidi" w:eastAsia="Calibri" w:hAnsiTheme="minorBidi" w:cs="Calibri"/>
      <w:bCs/>
      <w:sz w:val="22"/>
      <w:szCs w:val="22"/>
      <w:lang w:val="en-US" w:eastAsia="en-US"/>
    </w:rPr>
  </w:style>
  <w:style w:type="paragraph" w:customStyle="1" w:styleId="Style10">
    <w:name w:val="Style10"/>
    <w:basedOn w:val="ListParagraph"/>
    <w:link w:val="Style10Char"/>
    <w:qFormat/>
    <w:rsid w:val="00723191"/>
    <w:pPr>
      <w:numPr>
        <w:numId w:val="12"/>
      </w:numPr>
      <w:spacing w:before="120" w:after="120" w:line="276" w:lineRule="auto"/>
      <w:ind w:left="720" w:hanging="720"/>
      <w:jc w:val="both"/>
    </w:pPr>
    <w:rPr>
      <w:rFonts w:asciiTheme="minorBidi" w:hAnsiTheme="minorBidi"/>
      <w:bCs/>
    </w:rPr>
  </w:style>
  <w:style w:type="character" w:customStyle="1" w:styleId="Style9Char">
    <w:name w:val="Style9 Char"/>
    <w:basedOn w:val="ListParagraphChar"/>
    <w:link w:val="Style9"/>
    <w:rsid w:val="001B4E4B"/>
    <w:rPr>
      <w:rFonts w:asciiTheme="minorBidi" w:eastAsia="Calibri" w:hAnsiTheme="minorBidi" w:cs="Calibri"/>
      <w:bCs/>
      <w:sz w:val="22"/>
      <w:szCs w:val="22"/>
      <w:lang w:val="en-US" w:eastAsia="en-US"/>
    </w:rPr>
  </w:style>
  <w:style w:type="paragraph" w:customStyle="1" w:styleId="Style11">
    <w:name w:val="Style11"/>
    <w:basedOn w:val="ListParagraph"/>
    <w:link w:val="Style11Char"/>
    <w:qFormat/>
    <w:rsid w:val="00723191"/>
    <w:pPr>
      <w:numPr>
        <w:numId w:val="13"/>
      </w:numPr>
      <w:spacing w:before="120" w:after="120" w:line="276" w:lineRule="auto"/>
      <w:ind w:hanging="720"/>
      <w:jc w:val="both"/>
    </w:pPr>
    <w:rPr>
      <w:rFonts w:asciiTheme="minorBidi" w:hAnsiTheme="minorBidi"/>
      <w:bCs/>
    </w:rPr>
  </w:style>
  <w:style w:type="character" w:customStyle="1" w:styleId="Style10Char">
    <w:name w:val="Style10 Char"/>
    <w:basedOn w:val="ListParagraphChar"/>
    <w:link w:val="Style10"/>
    <w:rsid w:val="00723191"/>
    <w:rPr>
      <w:rFonts w:asciiTheme="minorBidi" w:eastAsia="Calibri" w:hAnsiTheme="minorBidi" w:cs="Calibri"/>
      <w:bCs/>
      <w:sz w:val="22"/>
      <w:szCs w:val="22"/>
      <w:lang w:val="en-US" w:eastAsia="en-US"/>
    </w:rPr>
  </w:style>
  <w:style w:type="paragraph" w:customStyle="1" w:styleId="Style12">
    <w:name w:val="Style12"/>
    <w:basedOn w:val="ListParagraph"/>
    <w:link w:val="Style12Char"/>
    <w:qFormat/>
    <w:rsid w:val="00723191"/>
    <w:pPr>
      <w:numPr>
        <w:numId w:val="14"/>
      </w:numPr>
      <w:spacing w:before="120" w:after="120" w:line="276" w:lineRule="auto"/>
      <w:ind w:hanging="720"/>
      <w:jc w:val="both"/>
    </w:pPr>
    <w:rPr>
      <w:rFonts w:asciiTheme="minorBidi" w:hAnsiTheme="minorBidi"/>
      <w:bCs/>
    </w:rPr>
  </w:style>
  <w:style w:type="character" w:customStyle="1" w:styleId="Style11Char">
    <w:name w:val="Style11 Char"/>
    <w:basedOn w:val="ListParagraphChar"/>
    <w:link w:val="Style11"/>
    <w:rsid w:val="00723191"/>
    <w:rPr>
      <w:rFonts w:asciiTheme="minorBidi" w:eastAsia="Calibri" w:hAnsiTheme="minorBidi" w:cs="Calibri"/>
      <w:bCs/>
      <w:sz w:val="22"/>
      <w:szCs w:val="22"/>
      <w:lang w:val="en-US" w:eastAsia="en-US"/>
    </w:rPr>
  </w:style>
  <w:style w:type="paragraph" w:customStyle="1" w:styleId="Style13">
    <w:name w:val="Style13"/>
    <w:basedOn w:val="ListParagraph"/>
    <w:link w:val="Style13Char"/>
    <w:qFormat/>
    <w:rsid w:val="00723191"/>
    <w:pPr>
      <w:numPr>
        <w:numId w:val="15"/>
      </w:numPr>
      <w:spacing w:before="120" w:after="120" w:line="276" w:lineRule="auto"/>
      <w:ind w:left="720" w:hanging="720"/>
      <w:jc w:val="both"/>
    </w:pPr>
    <w:rPr>
      <w:rFonts w:asciiTheme="minorBidi" w:hAnsiTheme="minorBidi"/>
      <w:bCs/>
    </w:rPr>
  </w:style>
  <w:style w:type="character" w:customStyle="1" w:styleId="Style12Char">
    <w:name w:val="Style12 Char"/>
    <w:basedOn w:val="ListParagraphChar"/>
    <w:link w:val="Style12"/>
    <w:rsid w:val="00723191"/>
    <w:rPr>
      <w:rFonts w:asciiTheme="minorBidi" w:eastAsia="Calibri" w:hAnsiTheme="minorBidi" w:cs="Calibri"/>
      <w:bCs/>
      <w:sz w:val="22"/>
      <w:szCs w:val="22"/>
      <w:lang w:val="en-US" w:eastAsia="en-US"/>
    </w:rPr>
  </w:style>
  <w:style w:type="paragraph" w:customStyle="1" w:styleId="Style14">
    <w:name w:val="Style14"/>
    <w:basedOn w:val="ListParagraph"/>
    <w:link w:val="Style14Char"/>
    <w:qFormat/>
    <w:rsid w:val="00723191"/>
    <w:pPr>
      <w:numPr>
        <w:numId w:val="16"/>
      </w:numPr>
      <w:spacing w:before="120" w:after="120" w:line="276" w:lineRule="auto"/>
    </w:pPr>
    <w:rPr>
      <w:bCs/>
    </w:rPr>
  </w:style>
  <w:style w:type="character" w:customStyle="1" w:styleId="Style13Char">
    <w:name w:val="Style13 Char"/>
    <w:basedOn w:val="ListParagraphChar"/>
    <w:link w:val="Style13"/>
    <w:rsid w:val="00723191"/>
    <w:rPr>
      <w:rFonts w:asciiTheme="minorBidi" w:eastAsia="Calibri" w:hAnsiTheme="minorBidi" w:cs="Calibri"/>
      <w:bCs/>
      <w:sz w:val="22"/>
      <w:szCs w:val="22"/>
      <w:lang w:val="en-US" w:eastAsia="en-US"/>
    </w:rPr>
  </w:style>
  <w:style w:type="paragraph" w:customStyle="1" w:styleId="Style15">
    <w:name w:val="Style15"/>
    <w:basedOn w:val="ListParagraph"/>
    <w:link w:val="Style15Char"/>
    <w:qFormat/>
    <w:rsid w:val="00723191"/>
    <w:pPr>
      <w:numPr>
        <w:numId w:val="17"/>
      </w:numPr>
      <w:spacing w:before="120" w:after="120" w:line="276" w:lineRule="auto"/>
      <w:ind w:hanging="720"/>
      <w:jc w:val="both"/>
    </w:pPr>
    <w:rPr>
      <w:rFonts w:asciiTheme="minorBidi" w:hAnsiTheme="minorBidi"/>
      <w:bCs/>
      <w:iCs/>
    </w:rPr>
  </w:style>
  <w:style w:type="character" w:customStyle="1" w:styleId="Style14Char">
    <w:name w:val="Style14 Char"/>
    <w:basedOn w:val="ListParagraphChar"/>
    <w:link w:val="Style14"/>
    <w:rsid w:val="00723191"/>
    <w:rPr>
      <w:rFonts w:ascii="Calibri" w:eastAsia="Calibri" w:hAnsi="Calibri" w:cs="Calibri"/>
      <w:bCs/>
      <w:sz w:val="22"/>
      <w:szCs w:val="22"/>
      <w:lang w:val="en-US" w:eastAsia="en-US"/>
    </w:rPr>
  </w:style>
  <w:style w:type="paragraph" w:customStyle="1" w:styleId="Style16">
    <w:name w:val="Style16"/>
    <w:basedOn w:val="ListParagraph"/>
    <w:link w:val="Style16Char"/>
    <w:qFormat/>
    <w:rsid w:val="00723191"/>
    <w:pPr>
      <w:numPr>
        <w:numId w:val="18"/>
      </w:numPr>
      <w:spacing w:before="120" w:after="120" w:line="276" w:lineRule="auto"/>
      <w:ind w:left="1080" w:hanging="360"/>
      <w:jc w:val="both"/>
    </w:pPr>
    <w:rPr>
      <w:bCs/>
      <w:iCs/>
    </w:rPr>
  </w:style>
  <w:style w:type="character" w:customStyle="1" w:styleId="Style15Char">
    <w:name w:val="Style15 Char"/>
    <w:basedOn w:val="ListParagraphChar"/>
    <w:link w:val="Style15"/>
    <w:rsid w:val="00723191"/>
    <w:rPr>
      <w:rFonts w:asciiTheme="minorBidi" w:eastAsia="Calibri" w:hAnsiTheme="minorBidi" w:cs="Calibri"/>
      <w:bCs/>
      <w:iCs/>
      <w:sz w:val="22"/>
      <w:szCs w:val="22"/>
      <w:lang w:val="en-US" w:eastAsia="en-US"/>
    </w:rPr>
  </w:style>
  <w:style w:type="character" w:customStyle="1" w:styleId="Style16Char">
    <w:name w:val="Style16 Char"/>
    <w:basedOn w:val="ListParagraphChar"/>
    <w:link w:val="Style16"/>
    <w:rsid w:val="00723191"/>
    <w:rPr>
      <w:rFonts w:ascii="Calibri" w:eastAsia="Calibri" w:hAnsi="Calibri" w:cs="Calibri"/>
      <w:bCs/>
      <w:i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dium.com/@tnbizacct/think-like-the-adversary-2bc304a0afe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8658C5C-15CE-4141-82F9-A7D269DC74A6}" type="doc">
      <dgm:prSet loTypeId="urn:microsoft.com/office/officeart/2005/8/layout/pList1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A76D17D-D83C-4629-A4BE-3AFFE7AE7D7F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56AA8B0E-96D1-4E73-AF66-ADE9A661D56E}" type="sibTrans" cxnId="{AC88732B-E317-4F05-9707-BCEEC1AAF66A}">
      <dgm:prSet/>
      <dgm:spPr/>
      <dgm:t>
        <a:bodyPr/>
        <a:lstStyle/>
        <a:p>
          <a:endParaRPr lang="en-US"/>
        </a:p>
      </dgm:t>
    </dgm:pt>
    <dgm:pt modelId="{AB6D38D4-B85B-4C95-BE87-8FE85C986742}" type="parTrans" cxnId="{AC88732B-E317-4F05-9707-BCEEC1AAF66A}">
      <dgm:prSet/>
      <dgm:spPr/>
      <dgm:t>
        <a:bodyPr/>
        <a:lstStyle/>
        <a:p>
          <a:endParaRPr lang="en-US"/>
        </a:p>
      </dgm:t>
    </dgm:pt>
    <dgm:pt modelId="{0A1882B2-91FC-4BE8-8F1B-7129BB0AA8FE}" type="pres">
      <dgm:prSet presAssocID="{98658C5C-15CE-4141-82F9-A7D269DC74A6}" presName="Name0" presStyleCnt="0">
        <dgm:presLayoutVars>
          <dgm:dir/>
          <dgm:resizeHandles val="exact"/>
        </dgm:presLayoutVars>
      </dgm:prSet>
      <dgm:spPr/>
    </dgm:pt>
    <dgm:pt modelId="{658745D2-65ED-47BC-A43F-C39FA7228D90}" type="pres">
      <dgm:prSet presAssocID="{0A76D17D-D83C-4629-A4BE-3AFFE7AE7D7F}" presName="compNode" presStyleCnt="0"/>
      <dgm:spPr/>
    </dgm:pt>
    <dgm:pt modelId="{135E9163-AB09-48C6-8011-D80E0B95872D}" type="pres">
      <dgm:prSet presAssocID="{0A76D17D-D83C-4629-A4BE-3AFFE7AE7D7F}" presName="pictRect" presStyleLbl="node1" presStyleIdx="0" presStyleCnt="1" custLinFactNeighborX="-613" custLinFactNeighborY="13433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>
        <a:prstGeom prst="rect">
          <a:avLst/>
        </a:prstGeom>
      </dgm:spPr>
    </dgm:pt>
    <dgm:pt modelId="{20C5A552-6CCF-4E20-AAEB-B7826E2146D7}" type="pres">
      <dgm:prSet presAssocID="{0A76D17D-D83C-4629-A4BE-3AFFE7AE7D7F}" presName="textRect" presStyleLbl="revTx" presStyleIdx="0" presStyleCnt="1" custFlipHor="1" custScaleX="36048" custScaleY="10438">
        <dgm:presLayoutVars>
          <dgm:bulletEnabled val="1"/>
        </dgm:presLayoutVars>
      </dgm:prSet>
      <dgm:spPr/>
    </dgm:pt>
  </dgm:ptLst>
  <dgm:cxnLst>
    <dgm:cxn modelId="{AC88732B-E317-4F05-9707-BCEEC1AAF66A}" srcId="{98658C5C-15CE-4141-82F9-A7D269DC74A6}" destId="{0A76D17D-D83C-4629-A4BE-3AFFE7AE7D7F}" srcOrd="0" destOrd="0" parTransId="{AB6D38D4-B85B-4C95-BE87-8FE85C986742}" sibTransId="{56AA8B0E-96D1-4E73-AF66-ADE9A661D56E}"/>
    <dgm:cxn modelId="{C5A8E244-0A2E-4F3D-A258-47DB4D700683}" type="presOf" srcId="{0A76D17D-D83C-4629-A4BE-3AFFE7AE7D7F}" destId="{20C5A552-6CCF-4E20-AAEB-B7826E2146D7}" srcOrd="0" destOrd="0" presId="urn:microsoft.com/office/officeart/2005/8/layout/pList1"/>
    <dgm:cxn modelId="{D2E284F1-360B-44D5-8473-57A5552F2C76}" type="presOf" srcId="{98658C5C-15CE-4141-82F9-A7D269DC74A6}" destId="{0A1882B2-91FC-4BE8-8F1B-7129BB0AA8FE}" srcOrd="0" destOrd="0" presId="urn:microsoft.com/office/officeart/2005/8/layout/pList1"/>
    <dgm:cxn modelId="{4B003014-02B2-4F71-A28B-2564160645E7}" type="presParOf" srcId="{0A1882B2-91FC-4BE8-8F1B-7129BB0AA8FE}" destId="{658745D2-65ED-47BC-A43F-C39FA7228D90}" srcOrd="0" destOrd="0" presId="urn:microsoft.com/office/officeart/2005/8/layout/pList1"/>
    <dgm:cxn modelId="{7A29D8BF-F8C0-4AA3-9B02-C332CEDC54DF}" type="presParOf" srcId="{658745D2-65ED-47BC-A43F-C39FA7228D90}" destId="{135E9163-AB09-48C6-8011-D80E0B95872D}" srcOrd="0" destOrd="0" presId="urn:microsoft.com/office/officeart/2005/8/layout/pList1"/>
    <dgm:cxn modelId="{EAF640F9-DA1E-4977-A36D-F5505D3543B4}" type="presParOf" srcId="{658745D2-65ED-47BC-A43F-C39FA7228D90}" destId="{20C5A552-6CCF-4E20-AAEB-B7826E2146D7}" srcOrd="1" destOrd="0" presId="urn:microsoft.com/office/officeart/2005/8/layout/pLis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35E9163-AB09-48C6-8011-D80E0B95872D}">
      <dsp:nvSpPr>
        <dsp:cNvPr id="0" name=""/>
        <dsp:cNvSpPr/>
      </dsp:nvSpPr>
      <dsp:spPr>
        <a:xfrm>
          <a:off x="172237" y="194964"/>
          <a:ext cx="2101812" cy="1448148"/>
        </a:xfrm>
        <a:prstGeom prst="rect">
          <a:avLst/>
        </a:prstGeom>
        <a:gradFill rotWithShape="1">
          <a:gsLst>
            <a:gs pos="0">
              <a:schemeClr val="accent3">
                <a:lumMod val="110000"/>
                <a:satMod val="105000"/>
                <a:tint val="67000"/>
              </a:schemeClr>
            </a:gs>
            <a:gs pos="50000">
              <a:schemeClr val="accent3">
                <a:lumMod val="105000"/>
                <a:satMod val="103000"/>
                <a:tint val="73000"/>
              </a:schemeClr>
            </a:gs>
            <a:gs pos="100000">
              <a:schemeClr val="accent3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3"/>
          </a:solidFill>
          <a:prstDash val="solid"/>
          <a:miter lim="800000"/>
        </a:ln>
        <a:effectLst/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</dsp:sp>
    <dsp:sp modelId="{20C5A552-6CCF-4E20-AAEB-B7826E2146D7}">
      <dsp:nvSpPr>
        <dsp:cNvPr id="0" name=""/>
        <dsp:cNvSpPr/>
      </dsp:nvSpPr>
      <dsp:spPr>
        <a:xfrm flipH="1">
          <a:off x="857196" y="1797772"/>
          <a:ext cx="757661" cy="813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0" numCol="1" spcCol="1270" anchor="t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 </a:t>
          </a:r>
        </a:p>
      </dsp:txBody>
      <dsp:txXfrm>
        <a:off x="857196" y="1797772"/>
        <a:ext cx="757661" cy="813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List1">
  <dgm:title val=""/>
  <dgm:desc val=""/>
  <dgm:catLst>
    <dgm:cat type="list" pri="2000"/>
    <dgm:cat type="picture" pri="2500"/>
    <dgm:cat type="pictureconvert" pri="25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  <dgm:param type="vertAlign" val="mid"/>
          <dgm:param type="horzAlign" val="ctr"/>
        </dgm:alg>
      </dgm:if>
      <dgm:else name="Name3">
        <dgm:alg type="snake">
          <dgm:param type="grDir" val="tR"/>
          <dgm:param type="flowDir" val="row"/>
          <dgm:param type="contDir" val="sameDir"/>
          <dgm:param type="off" val="ctr"/>
          <dgm:param type="vertAlign" val="mid"/>
          <dgm:param type="horzAlign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1"/>
      <dgm:constr type="sp" refType="w" refFor="ch" refForName="compNode" op="equ" fact="0.1"/>
      <dgm:constr type="primFontSz" for="des" ptType="node" op="equ" val="65"/>
    </dgm:constrLst>
    <dgm:ruleLst/>
    <dgm:forEach name="Name4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 axis="self"/>
        <dgm:constrLst>
          <dgm:constr type="h" refType="w" fact="1.06"/>
          <dgm:constr type="h" for="ch" forName="pictRect" refType="h" fact="0.65"/>
          <dgm:constr type="w" for="ch" forName="pictRect" refType="w"/>
          <dgm:constr type="l" for="ch" forName="pictRect"/>
          <dgm:constr type="t" for="ch" forName="pictRect"/>
          <dgm:constr type="w" for="ch" forName="textRect" refType="w"/>
          <dgm:constr type="h" for="ch" forName="textRect" refType="h" fact="0.35"/>
          <dgm:constr type="l" for="ch" forName="textRect"/>
          <dgm:constr type="t" for="ch" forName="textRect" refType="b" refFor="ch" refForName="pictRect"/>
        </dgm:constrLst>
        <dgm:ruleLst/>
        <dgm:layoutNode name="pictRect">
          <dgm:alg type="sp"/>
          <dgm:shape xmlns:r="http://schemas.openxmlformats.org/officeDocument/2006/relationships" type="roundRect" r:blip="" blipPhldr="1">
            <dgm:adjLst/>
          </dgm:shape>
          <dgm:presOf/>
          <dgm:constrLst/>
          <dgm:ruleLst/>
        </dgm:layoutNode>
        <dgm:layoutNode name="textRect" styleLbl="revTx">
          <dgm:varLst>
            <dgm:bulletEnabled val="1"/>
          </dgm:varLst>
          <dgm:alg type="tx"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bMarg"/>
          </dgm:constrLst>
          <dgm:ruleLst>
            <dgm:rule type="primFontSz" val="5" fact="NaN" max="NaN"/>
          </dgm:ruleLst>
        </dgm:layoutNode>
      </dgm:layoutNode>
      <dgm:forEach name="Name5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563ab7-7f82-4226-be5b-f583b54c362c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1448ACEE800418FC22B41BF30432E" ma:contentTypeVersion="10" ma:contentTypeDescription="Create a new document." ma:contentTypeScope="" ma:versionID="b155ca89be14df84b217c0fa409be5fa">
  <xsd:schema xmlns:xsd="http://www.w3.org/2001/XMLSchema" xmlns:xs="http://www.w3.org/2001/XMLSchema" xmlns:p="http://schemas.microsoft.com/office/2006/metadata/properties" xmlns:ns2="8b9534cb-15ea-405d-98ff-6b840018b6cc" xmlns:ns3="22563ab7-7f82-4226-be5b-f583b54c362c" targetNamespace="http://schemas.microsoft.com/office/2006/metadata/properties" ma:root="true" ma:fieldsID="7b95b7c69ce626dc0056d24d3195bc40" ns2:_="" ns3:_="">
    <xsd:import namespace="8b9534cb-15ea-405d-98ff-6b840018b6cc"/>
    <xsd:import namespace="22563ab7-7f82-4226-be5b-f583b54c3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534cb-15ea-405d-98ff-6b840018b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63ab7-7f82-4226-be5b-f583b54c3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8024F4-E907-4122-B716-FCA452DD7D2B}">
  <ds:schemaRefs>
    <ds:schemaRef ds:uri="http://purl.org/dc/dcmitype/"/>
    <ds:schemaRef ds:uri="http://purl.org/dc/elements/1.1/"/>
    <ds:schemaRef ds:uri="22563ab7-7f82-4226-be5b-f583b54c362c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8b9534cb-15ea-405d-98ff-6b840018b6c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D7750E1-C6E4-4B5C-B320-D31316DD98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FD4EAB-FDAA-48F1-9606-24F9638FE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534cb-15ea-405d-98ff-6b840018b6cc"/>
    <ds:schemaRef ds:uri="22563ab7-7f82-4226-be5b-f583b54c3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14FDFE-7679-494C-B20E-E454A087CE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7</Pages>
  <Words>1073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Informatics Organisation</Company>
  <LinksUpToDate>false</LinksUpToDate>
  <CharactersWithSpaces>8001</CharactersWithSpaces>
  <SharedDoc>false</SharedDoc>
  <HLinks>
    <vt:vector size="108" baseType="variant">
      <vt:variant>
        <vt:i4>2949177</vt:i4>
      </vt:variant>
      <vt:variant>
        <vt:i4>93</vt:i4>
      </vt:variant>
      <vt:variant>
        <vt:i4>0</vt:i4>
      </vt:variant>
      <vt:variant>
        <vt:i4>5</vt:i4>
      </vt:variant>
      <vt:variant>
        <vt:lpwstr>https://en.wikipedia.org/wiki/Wireless_security</vt:lpwstr>
      </vt:variant>
      <vt:variant>
        <vt:lpwstr>cite_note-37</vt:lpwstr>
      </vt:variant>
      <vt:variant>
        <vt:i4>2883641</vt:i4>
      </vt:variant>
      <vt:variant>
        <vt:i4>90</vt:i4>
      </vt:variant>
      <vt:variant>
        <vt:i4>0</vt:i4>
      </vt:variant>
      <vt:variant>
        <vt:i4>5</vt:i4>
      </vt:variant>
      <vt:variant>
        <vt:lpwstr>https://en.wikipedia.org/wiki/Wireless_security</vt:lpwstr>
      </vt:variant>
      <vt:variant>
        <vt:lpwstr>cite_note-36</vt:lpwstr>
      </vt:variant>
      <vt:variant>
        <vt:i4>6815747</vt:i4>
      </vt:variant>
      <vt:variant>
        <vt:i4>87</vt:i4>
      </vt:variant>
      <vt:variant>
        <vt:i4>0</vt:i4>
      </vt:variant>
      <vt:variant>
        <vt:i4>5</vt:i4>
      </vt:variant>
      <vt:variant>
        <vt:lpwstr>https://en.wikipedia.org/wiki/Smart_cards</vt:lpwstr>
      </vt:variant>
      <vt:variant>
        <vt:lpwstr/>
      </vt:variant>
      <vt:variant>
        <vt:i4>6029367</vt:i4>
      </vt:variant>
      <vt:variant>
        <vt:i4>84</vt:i4>
      </vt:variant>
      <vt:variant>
        <vt:i4>0</vt:i4>
      </vt:variant>
      <vt:variant>
        <vt:i4>5</vt:i4>
      </vt:variant>
      <vt:variant>
        <vt:lpwstr>https://en.wikipedia.org/wiki/Security_token</vt:lpwstr>
      </vt:variant>
      <vt:variant>
        <vt:lpwstr/>
      </vt:variant>
      <vt:variant>
        <vt:i4>5963822</vt:i4>
      </vt:variant>
      <vt:variant>
        <vt:i4>81</vt:i4>
      </vt:variant>
      <vt:variant>
        <vt:i4>0</vt:i4>
      </vt:variant>
      <vt:variant>
        <vt:i4>5</vt:i4>
      </vt:variant>
      <vt:variant>
        <vt:lpwstr>https://medium.com/@tnbizacct/think-like-the-adversary-2bc304a0afe6</vt:lpwstr>
      </vt:variant>
      <vt:variant>
        <vt:lpwstr/>
      </vt:variant>
      <vt:variant>
        <vt:i4>2031669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_Toc433009220</vt:lpwstr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_Toc433009218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_Toc433009215</vt:lpwstr>
      </vt:variant>
      <vt:variant>
        <vt:i4>1835061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_Toc433009210</vt:lpwstr>
      </vt:variant>
      <vt:variant>
        <vt:i4>1900597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_Toc433009203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_Toc433009200</vt:lpwstr>
      </vt:variant>
      <vt:variant>
        <vt:i4>1310774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_Toc433009193</vt:lpwstr>
      </vt:variant>
      <vt:variant>
        <vt:i4>1310774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_Toc433009190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_Toc433009185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_Toc433009183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_Toc433009179</vt:lpwstr>
      </vt:variant>
      <vt:variant>
        <vt:i4>1703990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_Toc433009178</vt:lpwstr>
      </vt:variant>
      <vt:variant>
        <vt:i4>1703990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_Toc433009177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information security policies &amp; procedures</dc:subject>
  <dc:creator>CyberPolicy@NCSC.GOV.BH</dc:creator>
  <cp:keywords/>
  <dc:description>Details the Wireless Security Policy adopted by the information security section.</dc:description>
  <cp:revision>106</cp:revision>
  <cp:lastPrinted>2012-01-18T03:29:00Z</cp:lastPrinted>
  <dcterms:created xsi:type="dcterms:W3CDTF">2022-01-16T11:12:00Z</dcterms:created>
  <dcterms:modified xsi:type="dcterms:W3CDTF">2022-04-26T11:25:00Z</dcterms:modified>
  <cp:category>Internal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0x0101007031448ACEE800418FC22B41BF30432E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